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1A8" w:rsidRPr="00316225" w:rsidRDefault="00316225" w:rsidP="007171A8">
      <w:pPr>
        <w:pStyle w:val="Heading1"/>
        <w:rPr>
          <w:rFonts w:asciiTheme="minorHAnsi" w:hAnsiTheme="minorHAnsi" w:cs="Times New Roman"/>
          <w:color w:val="404F21"/>
          <w:sz w:val="32"/>
        </w:rPr>
      </w:pPr>
      <w:r w:rsidRPr="00316225">
        <w:rPr>
          <w:noProof/>
          <w:color w:val="404F21"/>
        </w:rPr>
        <w:drawing>
          <wp:anchor distT="0" distB="0" distL="114300" distR="114300" simplePos="0" relativeHeight="251661312" behindDoc="1" locked="0" layoutInCell="1" allowOverlap="1" wp14:anchorId="4A092B39" wp14:editId="5CCC0FD5">
            <wp:simplePos x="0" y="0"/>
            <wp:positionH relativeFrom="column">
              <wp:posOffset>5410200</wp:posOffset>
            </wp:positionH>
            <wp:positionV relativeFrom="paragraph">
              <wp:posOffset>-456382</wp:posOffset>
            </wp:positionV>
            <wp:extent cx="1038559" cy="1146875"/>
            <wp:effectExtent l="0" t="0" r="9525" b="0"/>
            <wp:wrapNone/>
            <wp:docPr id="3" name="Picture 3" descr="PW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W Memo"/>
                    <pic:cNvPicPr>
                      <a:picLocks noChangeAspect="1" noChangeArrowheads="1"/>
                    </pic:cNvPicPr>
                  </pic:nvPicPr>
                  <pic:blipFill>
                    <a:blip r:embed="rId8" cstate="print">
                      <a:extLst>
                        <a:ext uri="{28A0092B-C50C-407E-A947-70E740481C1C}">
                          <a14:useLocalDpi xmlns:a14="http://schemas.microsoft.com/office/drawing/2010/main" val="0"/>
                        </a:ext>
                      </a:extLst>
                    </a:blip>
                    <a:srcRect l="7353" r="76961"/>
                    <a:stretch>
                      <a:fillRect/>
                    </a:stretch>
                  </pic:blipFill>
                  <pic:spPr bwMode="auto">
                    <a:xfrm>
                      <a:off x="0" y="0"/>
                      <a:ext cx="1038559" cy="114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171A8" w:rsidRPr="00316225">
        <w:rPr>
          <w:rFonts w:asciiTheme="minorHAnsi" w:hAnsiTheme="minorHAnsi" w:cs="Times New Roman"/>
          <w:color w:val="404F21"/>
          <w:sz w:val="32"/>
        </w:rPr>
        <w:t>Sustainability Commission</w:t>
      </w:r>
    </w:p>
    <w:p w:rsidR="007171A8" w:rsidRPr="00463371" w:rsidRDefault="007171A8" w:rsidP="007171A8">
      <w:pPr>
        <w:pStyle w:val="Heading2"/>
        <w:rPr>
          <w:rFonts w:asciiTheme="minorHAnsi" w:hAnsiTheme="minorHAnsi"/>
        </w:rPr>
      </w:pPr>
    </w:p>
    <w:p w:rsidR="007171A8" w:rsidRPr="00463371" w:rsidRDefault="000D3855" w:rsidP="007171A8">
      <w:pPr>
        <w:pStyle w:val="Heading2"/>
        <w:rPr>
          <w:rFonts w:asciiTheme="minorHAnsi" w:hAnsiTheme="minorHAnsi"/>
        </w:rPr>
      </w:pPr>
      <w:r>
        <w:rPr>
          <w:rFonts w:asciiTheme="minorHAnsi" w:hAnsiTheme="minorHAnsi"/>
        </w:rPr>
        <w:t>July 7</w:t>
      </w:r>
      <w:r w:rsidR="009714A6">
        <w:rPr>
          <w:rFonts w:asciiTheme="minorHAnsi" w:hAnsiTheme="minorHAnsi"/>
        </w:rPr>
        <w:t>, 2017</w:t>
      </w:r>
    </w:p>
    <w:p w:rsidR="007171A8" w:rsidRPr="00463371" w:rsidRDefault="00092940" w:rsidP="007171A8">
      <w:pPr>
        <w:pStyle w:val="Heading2"/>
        <w:rPr>
          <w:rFonts w:asciiTheme="minorHAnsi" w:hAnsiTheme="minorHAnsi"/>
        </w:rPr>
      </w:pPr>
      <w:r>
        <w:rPr>
          <w:rFonts w:asciiTheme="minorHAnsi" w:hAnsiTheme="minorHAnsi"/>
        </w:rPr>
        <w:t>8:00 a.m. to 9:00 a</w:t>
      </w:r>
      <w:r w:rsidR="007171A8" w:rsidRPr="00463371">
        <w:rPr>
          <w:rFonts w:asciiTheme="minorHAnsi" w:hAnsiTheme="minorHAnsi"/>
        </w:rPr>
        <w:t>.m.</w:t>
      </w:r>
    </w:p>
    <w:p w:rsidR="007171A8" w:rsidRPr="007171A8" w:rsidRDefault="007171A8" w:rsidP="007171A8">
      <w:pPr>
        <w:rPr>
          <w:b/>
        </w:rPr>
      </w:pPr>
      <w:r w:rsidRPr="00463371">
        <w:rPr>
          <w:b/>
        </w:rPr>
        <w:t>City of Franklin –</w:t>
      </w:r>
      <w:r w:rsidR="00747695">
        <w:rPr>
          <w:b/>
        </w:rPr>
        <w:t>CDCR</w:t>
      </w:r>
      <w:r w:rsidRPr="00463371">
        <w:rPr>
          <w:b/>
        </w:rPr>
        <w:t xml:space="preserve"> – City Hall</w:t>
      </w:r>
    </w:p>
    <w:tbl>
      <w:tblPr>
        <w:tblpPr w:leftFromText="180" w:rightFromText="180" w:vertAnchor="text" w:tblpY="1"/>
        <w:tblOverlap w:val="never"/>
        <w:tblW w:w="13080" w:type="dxa"/>
        <w:tblBorders>
          <w:top w:val="double" w:sz="6" w:space="0" w:color="5F5F5F"/>
          <w:bottom w:val="double" w:sz="6" w:space="0" w:color="5F5F5F"/>
          <w:insideH w:val="double" w:sz="6" w:space="0" w:color="5F5F5F"/>
        </w:tblBorders>
        <w:tblCellMar>
          <w:top w:w="115" w:type="dxa"/>
          <w:left w:w="115" w:type="dxa"/>
          <w:bottom w:w="29" w:type="dxa"/>
          <w:right w:w="115" w:type="dxa"/>
        </w:tblCellMar>
        <w:tblLook w:val="0000" w:firstRow="0" w:lastRow="0" w:firstColumn="0" w:lastColumn="0" w:noHBand="0" w:noVBand="0"/>
      </w:tblPr>
      <w:tblGrid>
        <w:gridCol w:w="2802"/>
        <w:gridCol w:w="5228"/>
        <w:gridCol w:w="2525"/>
        <w:gridCol w:w="2525"/>
      </w:tblGrid>
      <w:tr w:rsidR="007171A8" w:rsidRPr="00463371" w:rsidTr="00BE5397">
        <w:trPr>
          <w:gridAfter w:val="1"/>
          <w:wAfter w:w="2525" w:type="dxa"/>
          <w:trHeight w:val="377"/>
        </w:trPr>
        <w:tc>
          <w:tcPr>
            <w:tcW w:w="2802" w:type="dxa"/>
          </w:tcPr>
          <w:p w:rsidR="007171A8" w:rsidRPr="00463371" w:rsidRDefault="00092940" w:rsidP="00390835">
            <w:pPr>
              <w:pStyle w:val="Heading2"/>
              <w:rPr>
                <w:rFonts w:asciiTheme="minorHAnsi" w:hAnsiTheme="minorHAnsi"/>
                <w:b w:val="0"/>
                <w:szCs w:val="22"/>
              </w:rPr>
            </w:pPr>
            <w:r>
              <w:rPr>
                <w:rFonts w:asciiTheme="minorHAnsi" w:hAnsiTheme="minorHAnsi"/>
                <w:b w:val="0"/>
                <w:szCs w:val="22"/>
              </w:rPr>
              <w:t>8:00 am</w:t>
            </w:r>
            <w:r w:rsidR="007171A8" w:rsidRPr="00463371">
              <w:rPr>
                <w:rFonts w:asciiTheme="minorHAnsi" w:hAnsiTheme="minorHAnsi"/>
                <w:b w:val="0"/>
                <w:szCs w:val="22"/>
              </w:rPr>
              <w:t xml:space="preserve"> </w:t>
            </w:r>
          </w:p>
        </w:tc>
        <w:tc>
          <w:tcPr>
            <w:tcW w:w="5228" w:type="dxa"/>
          </w:tcPr>
          <w:p w:rsidR="007171A8" w:rsidRPr="00463371" w:rsidRDefault="009C5896" w:rsidP="00500D69">
            <w:pPr>
              <w:rPr>
                <w:b/>
              </w:rPr>
            </w:pPr>
            <w:r>
              <w:rPr>
                <w:b/>
              </w:rPr>
              <w:t>Welcome/Introductions</w:t>
            </w:r>
          </w:p>
        </w:tc>
        <w:tc>
          <w:tcPr>
            <w:tcW w:w="2525" w:type="dxa"/>
          </w:tcPr>
          <w:p w:rsidR="007171A8" w:rsidRPr="00463371" w:rsidRDefault="00C22817" w:rsidP="00390835">
            <w:pPr>
              <w:pStyle w:val="Location"/>
              <w:jc w:val="center"/>
              <w:rPr>
                <w:rFonts w:asciiTheme="minorHAnsi" w:hAnsiTheme="minorHAnsi"/>
                <w:sz w:val="22"/>
                <w:szCs w:val="22"/>
              </w:rPr>
            </w:pPr>
            <w:r>
              <w:rPr>
                <w:rFonts w:asciiTheme="minorHAnsi" w:hAnsiTheme="minorHAnsi"/>
                <w:sz w:val="22"/>
                <w:szCs w:val="22"/>
              </w:rPr>
              <w:t>Andrew Orr</w:t>
            </w:r>
          </w:p>
        </w:tc>
      </w:tr>
      <w:tr w:rsidR="007171A8" w:rsidRPr="00463371" w:rsidTr="00BE5397">
        <w:trPr>
          <w:gridAfter w:val="1"/>
          <w:wAfter w:w="2525" w:type="dxa"/>
          <w:trHeight w:val="350"/>
        </w:trPr>
        <w:tc>
          <w:tcPr>
            <w:tcW w:w="2802" w:type="dxa"/>
          </w:tcPr>
          <w:p w:rsidR="007171A8" w:rsidRPr="00463371" w:rsidRDefault="00092940" w:rsidP="00354D1D">
            <w:pPr>
              <w:pStyle w:val="Heading2"/>
              <w:rPr>
                <w:rFonts w:asciiTheme="minorHAnsi" w:hAnsiTheme="minorHAnsi"/>
                <w:b w:val="0"/>
                <w:szCs w:val="22"/>
              </w:rPr>
            </w:pPr>
            <w:r>
              <w:rPr>
                <w:rFonts w:asciiTheme="minorHAnsi" w:hAnsiTheme="minorHAnsi"/>
                <w:b w:val="0"/>
                <w:szCs w:val="22"/>
              </w:rPr>
              <w:t>8:05 a</w:t>
            </w:r>
            <w:r w:rsidR="007171A8" w:rsidRPr="00463371">
              <w:rPr>
                <w:rFonts w:asciiTheme="minorHAnsi" w:hAnsiTheme="minorHAnsi"/>
                <w:b w:val="0"/>
                <w:szCs w:val="22"/>
              </w:rPr>
              <w:t xml:space="preserve">m </w:t>
            </w:r>
          </w:p>
        </w:tc>
        <w:tc>
          <w:tcPr>
            <w:tcW w:w="5228" w:type="dxa"/>
          </w:tcPr>
          <w:p w:rsidR="007171A8" w:rsidRPr="00463371" w:rsidRDefault="007171A8" w:rsidP="00390835">
            <w:pPr>
              <w:rPr>
                <w:b/>
              </w:rPr>
            </w:pPr>
            <w:r w:rsidRPr="00463371">
              <w:rPr>
                <w:b/>
              </w:rPr>
              <w:t>*Approval of Meeting Minutes</w:t>
            </w:r>
          </w:p>
        </w:tc>
        <w:tc>
          <w:tcPr>
            <w:tcW w:w="2525" w:type="dxa"/>
          </w:tcPr>
          <w:p w:rsidR="007171A8" w:rsidRPr="00463371" w:rsidRDefault="00C22817" w:rsidP="00390835">
            <w:pPr>
              <w:pStyle w:val="Location"/>
              <w:jc w:val="center"/>
              <w:rPr>
                <w:rFonts w:asciiTheme="minorHAnsi" w:hAnsiTheme="minorHAnsi"/>
                <w:sz w:val="22"/>
                <w:szCs w:val="22"/>
              </w:rPr>
            </w:pPr>
            <w:r>
              <w:rPr>
                <w:rFonts w:asciiTheme="minorHAnsi" w:hAnsiTheme="minorHAnsi"/>
                <w:sz w:val="22"/>
                <w:szCs w:val="22"/>
              </w:rPr>
              <w:t>Bob Moreo</w:t>
            </w:r>
          </w:p>
        </w:tc>
      </w:tr>
      <w:tr w:rsidR="007171A8" w:rsidRPr="00463371" w:rsidTr="00DC6816">
        <w:trPr>
          <w:gridAfter w:val="1"/>
          <w:wAfter w:w="2525" w:type="dxa"/>
          <w:trHeight w:val="782"/>
        </w:trPr>
        <w:tc>
          <w:tcPr>
            <w:tcW w:w="2802" w:type="dxa"/>
          </w:tcPr>
          <w:p w:rsidR="007171A8" w:rsidRPr="00463371" w:rsidRDefault="00354D1D" w:rsidP="0062496F">
            <w:pPr>
              <w:pStyle w:val="Heading2"/>
              <w:rPr>
                <w:rFonts w:asciiTheme="minorHAnsi" w:hAnsiTheme="minorHAnsi"/>
                <w:b w:val="0"/>
                <w:szCs w:val="22"/>
              </w:rPr>
            </w:pPr>
            <w:r>
              <w:rPr>
                <w:rFonts w:asciiTheme="minorHAnsi" w:hAnsiTheme="minorHAnsi"/>
                <w:b w:val="0"/>
                <w:szCs w:val="22"/>
              </w:rPr>
              <w:t>8:</w:t>
            </w:r>
            <w:r w:rsidR="00D42507">
              <w:rPr>
                <w:rFonts w:asciiTheme="minorHAnsi" w:hAnsiTheme="minorHAnsi"/>
                <w:b w:val="0"/>
                <w:szCs w:val="22"/>
              </w:rPr>
              <w:t>0</w:t>
            </w:r>
            <w:r>
              <w:rPr>
                <w:rFonts w:asciiTheme="minorHAnsi" w:hAnsiTheme="minorHAnsi"/>
                <w:b w:val="0"/>
                <w:szCs w:val="22"/>
              </w:rPr>
              <w:t>5</w:t>
            </w:r>
            <w:r w:rsidR="00D42507">
              <w:rPr>
                <w:rFonts w:asciiTheme="minorHAnsi" w:hAnsiTheme="minorHAnsi"/>
                <w:b w:val="0"/>
                <w:szCs w:val="22"/>
              </w:rPr>
              <w:t xml:space="preserve"> a</w:t>
            </w:r>
            <w:r w:rsidR="00BE5397">
              <w:rPr>
                <w:rFonts w:asciiTheme="minorHAnsi" w:hAnsiTheme="minorHAnsi"/>
                <w:b w:val="0"/>
                <w:szCs w:val="22"/>
              </w:rPr>
              <w:t>m – 8:10</w:t>
            </w:r>
            <w:r w:rsidR="00092940">
              <w:rPr>
                <w:rFonts w:asciiTheme="minorHAnsi" w:hAnsiTheme="minorHAnsi"/>
                <w:b w:val="0"/>
                <w:szCs w:val="22"/>
              </w:rPr>
              <w:t xml:space="preserve"> a</w:t>
            </w:r>
            <w:r w:rsidR="007171A8" w:rsidRPr="00463371">
              <w:rPr>
                <w:rFonts w:asciiTheme="minorHAnsi" w:hAnsiTheme="minorHAnsi"/>
                <w:b w:val="0"/>
                <w:szCs w:val="22"/>
              </w:rPr>
              <w:t>m</w:t>
            </w:r>
          </w:p>
        </w:tc>
        <w:tc>
          <w:tcPr>
            <w:tcW w:w="5228" w:type="dxa"/>
          </w:tcPr>
          <w:p w:rsidR="00DC6816" w:rsidRDefault="003A29BE" w:rsidP="00E91815">
            <w:pPr>
              <w:spacing w:after="0"/>
            </w:pPr>
            <w:r>
              <w:rPr>
                <w:b/>
              </w:rPr>
              <w:t>Announcements:</w:t>
            </w:r>
            <w:r w:rsidR="003C3F2A">
              <w:br/>
            </w:r>
            <w:r w:rsidR="00E91815">
              <w:t>August Meeting</w:t>
            </w:r>
          </w:p>
          <w:p w:rsidR="00E91815" w:rsidRPr="00DC6816" w:rsidRDefault="00E91815" w:rsidP="00E91815">
            <w:pPr>
              <w:spacing w:after="0"/>
            </w:pPr>
            <w:r>
              <w:t>Pet Friendly City</w:t>
            </w:r>
            <w:r>
              <w:br/>
              <w:t>New Member Recruitment</w:t>
            </w:r>
          </w:p>
        </w:tc>
        <w:tc>
          <w:tcPr>
            <w:tcW w:w="2525" w:type="dxa"/>
          </w:tcPr>
          <w:p w:rsidR="00DC6816" w:rsidRDefault="000D3855" w:rsidP="00390835">
            <w:pPr>
              <w:pStyle w:val="Location"/>
              <w:jc w:val="center"/>
              <w:rPr>
                <w:rFonts w:asciiTheme="minorHAnsi" w:hAnsiTheme="minorHAnsi"/>
                <w:sz w:val="22"/>
                <w:szCs w:val="22"/>
              </w:rPr>
            </w:pPr>
            <w:r>
              <w:rPr>
                <w:rFonts w:asciiTheme="minorHAnsi" w:hAnsiTheme="minorHAnsi"/>
                <w:sz w:val="22"/>
                <w:szCs w:val="22"/>
              </w:rPr>
              <w:t xml:space="preserve"> </w:t>
            </w:r>
            <w:r w:rsidR="007171A8">
              <w:rPr>
                <w:rFonts w:asciiTheme="minorHAnsi" w:hAnsiTheme="minorHAnsi"/>
                <w:sz w:val="22"/>
                <w:szCs w:val="22"/>
              </w:rPr>
              <w:t>Andrew Orr</w:t>
            </w:r>
          </w:p>
          <w:p w:rsidR="007171A8" w:rsidRPr="00DC6816" w:rsidRDefault="007171A8" w:rsidP="00DC6816"/>
        </w:tc>
      </w:tr>
      <w:tr w:rsidR="000D3855" w:rsidRPr="00463371" w:rsidTr="00EC2917">
        <w:trPr>
          <w:trHeight w:val="533"/>
        </w:trPr>
        <w:tc>
          <w:tcPr>
            <w:tcW w:w="2802" w:type="dxa"/>
          </w:tcPr>
          <w:p w:rsidR="000D3855" w:rsidRDefault="000D3855" w:rsidP="000D3855">
            <w:pPr>
              <w:pStyle w:val="Heading2"/>
              <w:rPr>
                <w:rFonts w:asciiTheme="minorHAnsi" w:hAnsiTheme="minorHAnsi"/>
                <w:b w:val="0"/>
                <w:szCs w:val="22"/>
              </w:rPr>
            </w:pPr>
            <w:r>
              <w:rPr>
                <w:rFonts w:asciiTheme="minorHAnsi" w:hAnsiTheme="minorHAnsi"/>
                <w:b w:val="0"/>
                <w:szCs w:val="22"/>
              </w:rPr>
              <w:t>8:1</w:t>
            </w:r>
            <w:r>
              <w:rPr>
                <w:rFonts w:asciiTheme="minorHAnsi" w:hAnsiTheme="minorHAnsi"/>
                <w:b w:val="0"/>
                <w:szCs w:val="22"/>
              </w:rPr>
              <w:t>0</w:t>
            </w:r>
            <w:r>
              <w:rPr>
                <w:rFonts w:asciiTheme="minorHAnsi" w:hAnsiTheme="minorHAnsi"/>
                <w:b w:val="0"/>
                <w:szCs w:val="22"/>
              </w:rPr>
              <w:t xml:space="preserve"> am – 8:4</w:t>
            </w:r>
            <w:r>
              <w:rPr>
                <w:rFonts w:asciiTheme="minorHAnsi" w:hAnsiTheme="minorHAnsi"/>
                <w:b w:val="0"/>
                <w:szCs w:val="22"/>
              </w:rPr>
              <w:t>0 am</w:t>
            </w:r>
          </w:p>
        </w:tc>
        <w:tc>
          <w:tcPr>
            <w:tcW w:w="5228" w:type="dxa"/>
          </w:tcPr>
          <w:p w:rsidR="000D3855" w:rsidRPr="00F10BED" w:rsidRDefault="000D3855" w:rsidP="000D3855">
            <w:pPr>
              <w:pStyle w:val="Heading2"/>
              <w:rPr>
                <w:rFonts w:asciiTheme="minorHAnsi" w:hAnsiTheme="minorHAnsi"/>
                <w:szCs w:val="22"/>
              </w:rPr>
            </w:pPr>
            <w:r>
              <w:rPr>
                <w:rFonts w:asciiTheme="minorHAnsi" w:hAnsiTheme="minorHAnsi"/>
                <w:szCs w:val="22"/>
              </w:rPr>
              <w:t>*Litter Reduction Efforts</w:t>
            </w:r>
          </w:p>
        </w:tc>
        <w:tc>
          <w:tcPr>
            <w:tcW w:w="2525" w:type="dxa"/>
          </w:tcPr>
          <w:p w:rsidR="000D3855" w:rsidRPr="00774E46" w:rsidRDefault="000D3855" w:rsidP="000D3855">
            <w:pPr>
              <w:ind w:left="720"/>
            </w:pPr>
            <w:r>
              <w:t>Milissa Reierson</w:t>
            </w:r>
            <w:r>
              <w:br/>
              <w:t>Stephen Price</w:t>
            </w:r>
            <w:r>
              <w:br/>
              <w:t xml:space="preserve">Andrew Orr </w:t>
            </w:r>
          </w:p>
        </w:tc>
        <w:tc>
          <w:tcPr>
            <w:tcW w:w="2525" w:type="dxa"/>
          </w:tcPr>
          <w:p w:rsidR="000D3855" w:rsidRDefault="000D3855" w:rsidP="000D3855">
            <w:pPr>
              <w:pStyle w:val="Location"/>
              <w:jc w:val="center"/>
              <w:rPr>
                <w:rFonts w:asciiTheme="minorHAnsi" w:hAnsiTheme="minorHAnsi"/>
                <w:sz w:val="22"/>
                <w:szCs w:val="22"/>
              </w:rPr>
            </w:pPr>
          </w:p>
        </w:tc>
      </w:tr>
      <w:tr w:rsidR="000D3855" w:rsidRPr="00463371" w:rsidTr="00EC2917">
        <w:trPr>
          <w:trHeight w:val="533"/>
        </w:trPr>
        <w:tc>
          <w:tcPr>
            <w:tcW w:w="2802" w:type="dxa"/>
          </w:tcPr>
          <w:p w:rsidR="000D3855" w:rsidRDefault="000D3855" w:rsidP="000D3855">
            <w:pPr>
              <w:pStyle w:val="Heading2"/>
              <w:rPr>
                <w:rFonts w:asciiTheme="minorHAnsi" w:hAnsiTheme="minorHAnsi"/>
                <w:b w:val="0"/>
                <w:szCs w:val="22"/>
              </w:rPr>
            </w:pPr>
            <w:r>
              <w:rPr>
                <w:rFonts w:asciiTheme="minorHAnsi" w:hAnsiTheme="minorHAnsi"/>
                <w:b w:val="0"/>
                <w:szCs w:val="22"/>
              </w:rPr>
              <w:t>8:40 am—8:5</w:t>
            </w:r>
            <w:r>
              <w:rPr>
                <w:rFonts w:asciiTheme="minorHAnsi" w:hAnsiTheme="minorHAnsi"/>
                <w:b w:val="0"/>
                <w:szCs w:val="22"/>
              </w:rPr>
              <w:t>0 am</w:t>
            </w:r>
          </w:p>
        </w:tc>
        <w:tc>
          <w:tcPr>
            <w:tcW w:w="5228" w:type="dxa"/>
          </w:tcPr>
          <w:p w:rsidR="000D3855" w:rsidRDefault="000D3855" w:rsidP="000D3855">
            <w:pPr>
              <w:pStyle w:val="Heading2"/>
              <w:rPr>
                <w:rFonts w:asciiTheme="minorHAnsi" w:hAnsiTheme="minorHAnsi"/>
                <w:szCs w:val="22"/>
              </w:rPr>
            </w:pPr>
            <w:r>
              <w:rPr>
                <w:rFonts w:asciiTheme="minorHAnsi" w:hAnsiTheme="minorHAnsi"/>
                <w:szCs w:val="22"/>
              </w:rPr>
              <w:t>Recyclable Items</w:t>
            </w:r>
          </w:p>
        </w:tc>
        <w:tc>
          <w:tcPr>
            <w:tcW w:w="2525" w:type="dxa"/>
          </w:tcPr>
          <w:p w:rsidR="000D3855" w:rsidRDefault="000D3855" w:rsidP="000D3855">
            <w:pPr>
              <w:jc w:val="center"/>
            </w:pPr>
            <w:r>
              <w:t xml:space="preserve">         Becky Caldwell</w:t>
            </w:r>
          </w:p>
        </w:tc>
        <w:tc>
          <w:tcPr>
            <w:tcW w:w="2525" w:type="dxa"/>
          </w:tcPr>
          <w:p w:rsidR="000D3855" w:rsidRDefault="000D3855" w:rsidP="000D3855">
            <w:pPr>
              <w:pStyle w:val="Location"/>
              <w:jc w:val="center"/>
              <w:rPr>
                <w:rFonts w:asciiTheme="minorHAnsi" w:hAnsiTheme="minorHAnsi"/>
                <w:sz w:val="22"/>
                <w:szCs w:val="22"/>
              </w:rPr>
            </w:pPr>
            <w:r>
              <w:rPr>
                <w:rFonts w:asciiTheme="minorHAnsi" w:hAnsiTheme="minorHAnsi"/>
                <w:sz w:val="22"/>
                <w:szCs w:val="22"/>
              </w:rPr>
              <w:t>Andrew Orr</w:t>
            </w:r>
            <w:r>
              <w:rPr>
                <w:rFonts w:asciiTheme="minorHAnsi" w:hAnsiTheme="minorHAnsi"/>
                <w:sz w:val="22"/>
                <w:szCs w:val="22"/>
              </w:rPr>
              <w:br/>
            </w:r>
          </w:p>
        </w:tc>
      </w:tr>
      <w:tr w:rsidR="000D3855" w:rsidRPr="00463371" w:rsidTr="00EC2917">
        <w:trPr>
          <w:trHeight w:val="533"/>
        </w:trPr>
        <w:tc>
          <w:tcPr>
            <w:tcW w:w="2802" w:type="dxa"/>
          </w:tcPr>
          <w:p w:rsidR="000D3855" w:rsidRDefault="000D3855" w:rsidP="000D3855">
            <w:pPr>
              <w:pStyle w:val="Heading2"/>
              <w:rPr>
                <w:rFonts w:asciiTheme="minorHAnsi" w:hAnsiTheme="minorHAnsi"/>
                <w:b w:val="0"/>
                <w:szCs w:val="22"/>
              </w:rPr>
            </w:pPr>
            <w:r>
              <w:rPr>
                <w:rFonts w:asciiTheme="minorHAnsi" w:hAnsiTheme="minorHAnsi"/>
                <w:b w:val="0"/>
                <w:szCs w:val="22"/>
              </w:rPr>
              <w:t>8:50 am – 9:00 am</w:t>
            </w:r>
          </w:p>
        </w:tc>
        <w:tc>
          <w:tcPr>
            <w:tcW w:w="5228" w:type="dxa"/>
          </w:tcPr>
          <w:p w:rsidR="000D3855" w:rsidRPr="00F10BED" w:rsidRDefault="000D3855" w:rsidP="000D3855">
            <w:pPr>
              <w:pStyle w:val="Heading2"/>
              <w:rPr>
                <w:rFonts w:asciiTheme="minorHAnsi" w:hAnsiTheme="minorHAnsi"/>
                <w:szCs w:val="22"/>
              </w:rPr>
            </w:pPr>
            <w:r>
              <w:rPr>
                <w:rFonts w:asciiTheme="minorHAnsi" w:hAnsiTheme="minorHAnsi"/>
                <w:szCs w:val="22"/>
              </w:rPr>
              <w:t xml:space="preserve">*Review of Bylaws </w:t>
            </w:r>
          </w:p>
        </w:tc>
        <w:tc>
          <w:tcPr>
            <w:tcW w:w="2525" w:type="dxa"/>
          </w:tcPr>
          <w:p w:rsidR="000D3855" w:rsidRPr="00774E46" w:rsidRDefault="000D3855" w:rsidP="000D3855">
            <w:pPr>
              <w:jc w:val="center"/>
            </w:pPr>
            <w:r>
              <w:t xml:space="preserve">   Andrew Orr</w:t>
            </w:r>
          </w:p>
        </w:tc>
        <w:tc>
          <w:tcPr>
            <w:tcW w:w="2525" w:type="dxa"/>
          </w:tcPr>
          <w:p w:rsidR="000D3855" w:rsidRDefault="000D3855" w:rsidP="000D3855">
            <w:pPr>
              <w:pStyle w:val="Location"/>
              <w:jc w:val="center"/>
              <w:rPr>
                <w:rFonts w:asciiTheme="minorHAnsi" w:hAnsiTheme="minorHAnsi"/>
                <w:sz w:val="22"/>
                <w:szCs w:val="22"/>
              </w:rPr>
            </w:pPr>
          </w:p>
        </w:tc>
      </w:tr>
      <w:tr w:rsidR="000D3855" w:rsidRPr="00463371" w:rsidTr="00BE5397">
        <w:trPr>
          <w:gridAfter w:val="1"/>
          <w:wAfter w:w="2525" w:type="dxa"/>
          <w:trHeight w:val="488"/>
        </w:trPr>
        <w:tc>
          <w:tcPr>
            <w:tcW w:w="2802" w:type="dxa"/>
          </w:tcPr>
          <w:p w:rsidR="000D3855" w:rsidRPr="00463371" w:rsidRDefault="000D3855" w:rsidP="000D3855">
            <w:pPr>
              <w:pStyle w:val="Heading2"/>
              <w:rPr>
                <w:rFonts w:asciiTheme="minorHAnsi" w:hAnsiTheme="minorHAnsi"/>
                <w:b w:val="0"/>
                <w:szCs w:val="22"/>
              </w:rPr>
            </w:pPr>
            <w:r>
              <w:rPr>
                <w:rFonts w:asciiTheme="minorHAnsi" w:hAnsiTheme="minorHAnsi"/>
                <w:b w:val="0"/>
                <w:szCs w:val="22"/>
              </w:rPr>
              <w:t>9:00 am</w:t>
            </w:r>
          </w:p>
        </w:tc>
        <w:tc>
          <w:tcPr>
            <w:tcW w:w="5228" w:type="dxa"/>
          </w:tcPr>
          <w:p w:rsidR="000D3855" w:rsidRPr="00354D1D" w:rsidRDefault="000D3855" w:rsidP="000D3855">
            <w:pPr>
              <w:ind w:right="-905"/>
              <w:rPr>
                <w:sz w:val="20"/>
              </w:rPr>
            </w:pPr>
            <w:r w:rsidRPr="00DA40F6">
              <w:rPr>
                <w:b/>
              </w:rPr>
              <w:t>Other News/Adjourn</w:t>
            </w:r>
          </w:p>
        </w:tc>
        <w:tc>
          <w:tcPr>
            <w:tcW w:w="2525" w:type="dxa"/>
          </w:tcPr>
          <w:p w:rsidR="000D3855" w:rsidRPr="00463371" w:rsidRDefault="000D3855" w:rsidP="000D3855">
            <w:pPr>
              <w:pStyle w:val="Location"/>
              <w:jc w:val="center"/>
              <w:rPr>
                <w:rFonts w:asciiTheme="minorHAnsi" w:hAnsiTheme="minorHAnsi"/>
                <w:sz w:val="22"/>
                <w:szCs w:val="22"/>
              </w:rPr>
            </w:pPr>
            <w:r>
              <w:rPr>
                <w:rFonts w:asciiTheme="minorHAnsi" w:hAnsiTheme="minorHAnsi"/>
                <w:sz w:val="22"/>
                <w:szCs w:val="22"/>
              </w:rPr>
              <w:t>All</w:t>
            </w:r>
          </w:p>
        </w:tc>
      </w:tr>
    </w:tbl>
    <w:p w:rsidR="007171A8" w:rsidRPr="00427F30" w:rsidRDefault="007171A8" w:rsidP="007171A8">
      <w:pPr>
        <w:pStyle w:val="NormalWeb"/>
        <w:shd w:val="clear" w:color="auto" w:fill="FFFFFF"/>
        <w:spacing w:before="0" w:beforeAutospacing="0" w:after="0" w:afterAutospacing="0"/>
        <w:rPr>
          <w:rFonts w:asciiTheme="minorHAnsi" w:hAnsiTheme="minorHAnsi"/>
          <w:sz w:val="18"/>
          <w:szCs w:val="20"/>
        </w:rPr>
      </w:pPr>
      <w:r w:rsidRPr="00427F30">
        <w:rPr>
          <w:rFonts w:asciiTheme="minorHAnsi" w:hAnsiTheme="minorHAnsi"/>
          <w:sz w:val="18"/>
          <w:szCs w:val="20"/>
        </w:rPr>
        <w:t>*Item contains an attachment or link</w:t>
      </w:r>
      <w:r w:rsidR="00427F30" w:rsidRPr="00427F30">
        <w:rPr>
          <w:rFonts w:asciiTheme="minorHAnsi" w:hAnsiTheme="minorHAnsi"/>
          <w:sz w:val="18"/>
          <w:szCs w:val="20"/>
        </w:rPr>
        <w:br/>
      </w:r>
    </w:p>
    <w:p w:rsidR="007171A8" w:rsidRPr="00427F30" w:rsidRDefault="00FC11C1" w:rsidP="007171A8">
      <w:pPr>
        <w:rPr>
          <w:sz w:val="18"/>
        </w:rPr>
      </w:pPr>
      <w:r w:rsidRPr="00092940">
        <w:rPr>
          <w:noProof/>
          <w:szCs w:val="20"/>
        </w:rPr>
        <mc:AlternateContent>
          <mc:Choice Requires="wps">
            <w:drawing>
              <wp:anchor distT="45720" distB="45720" distL="114300" distR="114300" simplePos="0" relativeHeight="251659264" behindDoc="0" locked="0" layoutInCell="1" allowOverlap="1" wp14:anchorId="00C676BF" wp14:editId="58C62E9D">
                <wp:simplePos x="0" y="0"/>
                <wp:positionH relativeFrom="column">
                  <wp:posOffset>-60960</wp:posOffset>
                </wp:positionH>
                <wp:positionV relativeFrom="paragraph">
                  <wp:posOffset>562610</wp:posOffset>
                </wp:positionV>
                <wp:extent cx="6156960" cy="944880"/>
                <wp:effectExtent l="0" t="0" r="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944880"/>
                        </a:xfrm>
                        <a:prstGeom prst="rect">
                          <a:avLst/>
                        </a:prstGeom>
                        <a:solidFill>
                          <a:srgbClr val="FFFFFF"/>
                        </a:solidFill>
                        <a:ln w="9525">
                          <a:noFill/>
                          <a:miter lim="800000"/>
                          <a:headEnd/>
                          <a:tailEnd/>
                        </a:ln>
                      </wps:spPr>
                      <wps:txbx>
                        <w:txbxContent>
                          <w:p w:rsidR="00427F30" w:rsidRPr="00937900" w:rsidRDefault="00427F30" w:rsidP="00427F30">
                            <w:pPr>
                              <w:pStyle w:val="Footer"/>
                              <w:rPr>
                                <w:sz w:val="16"/>
                              </w:rPr>
                            </w:pPr>
                            <w:r>
                              <w:rPr>
                                <w:sz w:val="16"/>
                              </w:rPr>
                              <w:tab/>
                            </w:r>
                            <w:r>
                              <w:rPr>
                                <w:sz w:val="16"/>
                              </w:rPr>
                              <w:tab/>
                            </w:r>
                            <w:r w:rsidR="00F127E1">
                              <w:rPr>
                                <w:sz w:val="16"/>
                              </w:rPr>
                              <w:t>Bob Moreo (1</w:t>
                            </w:r>
                            <w:r w:rsidR="003C3F2A">
                              <w:rPr>
                                <w:sz w:val="16"/>
                              </w:rPr>
                              <w:t>2/13/2019</w:t>
                            </w:r>
                            <w:r w:rsidRPr="00937900">
                              <w:rPr>
                                <w:sz w:val="16"/>
                              </w:rPr>
                              <w:t>)</w:t>
                            </w:r>
                          </w:p>
                          <w:p w:rsidR="00427F30" w:rsidRPr="00937900" w:rsidRDefault="008E1654" w:rsidP="00427F30">
                            <w:pPr>
                              <w:pStyle w:val="Footer"/>
                              <w:rPr>
                                <w:sz w:val="16"/>
                              </w:rPr>
                            </w:pPr>
                            <w:r>
                              <w:rPr>
                                <w:sz w:val="16"/>
                              </w:rPr>
                              <w:t>Will Dodson (12/13/2019)</w:t>
                            </w:r>
                            <w:r>
                              <w:rPr>
                                <w:sz w:val="16"/>
                              </w:rPr>
                              <w:tab/>
                            </w:r>
                            <w:r>
                              <w:rPr>
                                <w:sz w:val="16"/>
                              </w:rPr>
                              <w:tab/>
                              <w:t>Dana Kose (12/13/2019)</w:t>
                            </w:r>
                          </w:p>
                          <w:p w:rsidR="00427F30" w:rsidRPr="00937900" w:rsidRDefault="00427F30" w:rsidP="00427F30">
                            <w:pPr>
                              <w:pStyle w:val="Footer"/>
                              <w:rPr>
                                <w:sz w:val="16"/>
                              </w:rPr>
                            </w:pPr>
                            <w:r w:rsidRPr="00937900">
                              <w:rPr>
                                <w:sz w:val="16"/>
                              </w:rPr>
                              <w:t>Mike Skinner (BOMA co-terminus)</w:t>
                            </w:r>
                            <w:r>
                              <w:rPr>
                                <w:sz w:val="16"/>
                              </w:rPr>
                              <w:tab/>
                            </w:r>
                            <w:r>
                              <w:rPr>
                                <w:sz w:val="16"/>
                              </w:rPr>
                              <w:tab/>
                              <w:t xml:space="preserve">Nancy Whittemore (10/13/2018) </w:t>
                            </w:r>
                          </w:p>
                          <w:p w:rsidR="00FC11C1" w:rsidRPr="00937900" w:rsidRDefault="00427F30" w:rsidP="00427F30">
                            <w:pPr>
                              <w:pStyle w:val="Footer"/>
                              <w:rPr>
                                <w:sz w:val="16"/>
                              </w:rPr>
                            </w:pPr>
                            <w:r w:rsidRPr="00937900">
                              <w:rPr>
                                <w:sz w:val="16"/>
                              </w:rPr>
                              <w:t xml:space="preserve">Teresa Gail Ashworth (TVA </w:t>
                            </w:r>
                            <w:r w:rsidR="00FC11C1">
                              <w:rPr>
                                <w:sz w:val="16"/>
                              </w:rPr>
                              <w:t>Volunteer</w:t>
                            </w:r>
                            <w:r w:rsidRPr="00937900">
                              <w:rPr>
                                <w:sz w:val="16"/>
                              </w:rPr>
                              <w:t>)</w:t>
                            </w:r>
                            <w:r w:rsidRPr="00092940">
                              <w:rPr>
                                <w:sz w:val="16"/>
                              </w:rPr>
                              <w:t xml:space="preserve"> </w:t>
                            </w:r>
                            <w:r>
                              <w:rPr>
                                <w:sz w:val="16"/>
                              </w:rPr>
                              <w:tab/>
                            </w:r>
                            <w:r>
                              <w:rPr>
                                <w:sz w:val="16"/>
                              </w:rPr>
                              <w:tab/>
                            </w:r>
                            <w:r w:rsidR="00F127E1">
                              <w:rPr>
                                <w:sz w:val="16"/>
                              </w:rPr>
                              <w:t>Todd Palmer (8/9/</w:t>
                            </w:r>
                            <w:r w:rsidR="008E1654">
                              <w:rPr>
                                <w:sz w:val="16"/>
                              </w:rPr>
                              <w:t>2019</w:t>
                            </w:r>
                            <w:r w:rsidRPr="00937900">
                              <w:rPr>
                                <w:sz w:val="16"/>
                              </w:rPr>
                              <w:t>)</w:t>
                            </w:r>
                          </w:p>
                          <w:p w:rsidR="00427F30" w:rsidRDefault="00774DCD" w:rsidP="00427F30">
                            <w:r>
                              <w:rPr>
                                <w:sz w:val="16"/>
                              </w:rPr>
                              <w:t>Patrick Baggett (</w:t>
                            </w:r>
                            <w:r w:rsidR="005C7303">
                              <w:rPr>
                                <w:sz w:val="16"/>
                              </w:rPr>
                              <w:t>Franklin Tomorrow</w:t>
                            </w:r>
                            <w:r>
                              <w:rPr>
                                <w:sz w:val="16"/>
                              </w:rPr>
                              <w:t xml:space="preserve"> Co-</w:t>
                            </w:r>
                            <w:proofErr w:type="gramStart"/>
                            <w:r>
                              <w:rPr>
                                <w:sz w:val="16"/>
                              </w:rPr>
                              <w:t>terminus</w:t>
                            </w:r>
                            <w:r w:rsidRPr="00937900">
                              <w:rPr>
                                <w:sz w:val="16"/>
                              </w:rPr>
                              <w:t>)</w:t>
                            </w:r>
                            <w:r>
                              <w:rPr>
                                <w:sz w:val="16"/>
                              </w:rPr>
                              <w:t xml:space="preserve">  </w:t>
                            </w:r>
                            <w:r w:rsidR="00FC11C1">
                              <w:rPr>
                                <w:sz w:val="16"/>
                              </w:rPr>
                              <w:t xml:space="preserve"> </w:t>
                            </w:r>
                            <w:proofErr w:type="gramEnd"/>
                            <w:r w:rsidR="00FC11C1">
                              <w:rPr>
                                <w:sz w:val="16"/>
                              </w:rPr>
                              <w:t xml:space="preserve">                                                                                         </w:t>
                            </w:r>
                            <w:r>
                              <w:rPr>
                                <w:sz w:val="16"/>
                              </w:rPr>
                              <w:t xml:space="preserve">                             </w:t>
                            </w:r>
                            <w:r w:rsidR="005C7303">
                              <w:rPr>
                                <w:sz w:val="16"/>
                              </w:rPr>
                              <w:t xml:space="preserve">Micah Wood </w:t>
                            </w:r>
                            <w:r w:rsidR="00FC11C1">
                              <w:rPr>
                                <w:sz w:val="16"/>
                              </w:rPr>
                              <w:t>(11/10/2018)</w:t>
                            </w:r>
                          </w:p>
                          <w:p w:rsidR="00427F30" w:rsidRPr="00937900" w:rsidRDefault="00427F30" w:rsidP="00427F30">
                            <w:pPr>
                              <w:pStyle w:val="Footer"/>
                              <w:rPr>
                                <w:sz w:val="16"/>
                              </w:rPr>
                            </w:pPr>
                            <w:r>
                              <w:rPr>
                                <w:sz w:val="16"/>
                              </w:rPr>
                              <w:tab/>
                            </w:r>
                            <w:r>
                              <w:rPr>
                                <w:sz w:val="16"/>
                              </w:rPr>
                              <w:tab/>
                            </w:r>
                          </w:p>
                          <w:p w:rsidR="00427F30" w:rsidRDefault="00427F30" w:rsidP="00427F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C676BF" id="_x0000_t202" coordsize="21600,21600" o:spt="202" path="m,l,21600r21600,l21600,xe">
                <v:stroke joinstyle="miter"/>
                <v:path gradientshapeok="t" o:connecttype="rect"/>
              </v:shapetype>
              <v:shape id="Text Box 2" o:spid="_x0000_s1026" type="#_x0000_t202" style="position:absolute;margin-left:-4.8pt;margin-top:44.3pt;width:484.8pt;height:7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" stroked="f">
                <v:textbox>
                  <w:txbxContent>
                    <w:p w:rsidR="00427F30" w:rsidRPr="00937900" w:rsidRDefault="00427F30" w:rsidP="00427F30">
                      <w:pPr>
                        <w:pStyle w:val="Footer"/>
                        <w:rPr>
                          <w:sz w:val="16"/>
                        </w:rPr>
                      </w:pPr>
                      <w:r>
                        <w:rPr>
                          <w:sz w:val="16"/>
                        </w:rPr>
                        <w:tab/>
                      </w:r>
                      <w:r>
                        <w:rPr>
                          <w:sz w:val="16"/>
                        </w:rPr>
                        <w:tab/>
                      </w:r>
                      <w:r w:rsidR="00F127E1">
                        <w:rPr>
                          <w:sz w:val="16"/>
                        </w:rPr>
                        <w:t>Bob Moreo (1</w:t>
                      </w:r>
                      <w:r w:rsidR="003C3F2A">
                        <w:rPr>
                          <w:sz w:val="16"/>
                        </w:rPr>
                        <w:t>2/13/2019</w:t>
                      </w:r>
                      <w:r w:rsidRPr="00937900">
                        <w:rPr>
                          <w:sz w:val="16"/>
                        </w:rPr>
                        <w:t>)</w:t>
                      </w:r>
                    </w:p>
                    <w:p w:rsidR="00427F30" w:rsidRPr="00937900" w:rsidRDefault="008E1654" w:rsidP="00427F30">
                      <w:pPr>
                        <w:pStyle w:val="Footer"/>
                        <w:rPr>
                          <w:sz w:val="16"/>
                        </w:rPr>
                      </w:pPr>
                      <w:r>
                        <w:rPr>
                          <w:sz w:val="16"/>
                        </w:rPr>
                        <w:t>Will Dodson (12/13/2019)</w:t>
                      </w:r>
                      <w:r>
                        <w:rPr>
                          <w:sz w:val="16"/>
                        </w:rPr>
                        <w:tab/>
                      </w:r>
                      <w:r>
                        <w:rPr>
                          <w:sz w:val="16"/>
                        </w:rPr>
                        <w:tab/>
                        <w:t>Dana Kose (12/13/2019)</w:t>
                      </w:r>
                    </w:p>
                    <w:p w:rsidR="00427F30" w:rsidRPr="00937900" w:rsidRDefault="00427F30" w:rsidP="00427F30">
                      <w:pPr>
                        <w:pStyle w:val="Footer"/>
                        <w:rPr>
                          <w:sz w:val="16"/>
                        </w:rPr>
                      </w:pPr>
                      <w:r w:rsidRPr="00937900">
                        <w:rPr>
                          <w:sz w:val="16"/>
                        </w:rPr>
                        <w:t>Mike Skinner (BOMA co-terminus)</w:t>
                      </w:r>
                      <w:r>
                        <w:rPr>
                          <w:sz w:val="16"/>
                        </w:rPr>
                        <w:tab/>
                      </w:r>
                      <w:r>
                        <w:rPr>
                          <w:sz w:val="16"/>
                        </w:rPr>
                        <w:tab/>
                        <w:t xml:space="preserve">Nancy Whittemore (10/13/2018) </w:t>
                      </w:r>
                    </w:p>
                    <w:p w:rsidR="00FC11C1" w:rsidRPr="00937900" w:rsidRDefault="00427F30" w:rsidP="00427F30">
                      <w:pPr>
                        <w:pStyle w:val="Footer"/>
                        <w:rPr>
                          <w:sz w:val="16"/>
                        </w:rPr>
                      </w:pPr>
                      <w:r w:rsidRPr="00937900">
                        <w:rPr>
                          <w:sz w:val="16"/>
                        </w:rPr>
                        <w:t xml:space="preserve">Teresa Gail Ashworth (TVA </w:t>
                      </w:r>
                      <w:r w:rsidR="00FC11C1">
                        <w:rPr>
                          <w:sz w:val="16"/>
                        </w:rPr>
                        <w:t>Volunteer</w:t>
                      </w:r>
                      <w:r w:rsidRPr="00937900">
                        <w:rPr>
                          <w:sz w:val="16"/>
                        </w:rPr>
                        <w:t>)</w:t>
                      </w:r>
                      <w:r w:rsidRPr="00092940">
                        <w:rPr>
                          <w:sz w:val="16"/>
                        </w:rPr>
                        <w:t xml:space="preserve"> </w:t>
                      </w:r>
                      <w:r>
                        <w:rPr>
                          <w:sz w:val="16"/>
                        </w:rPr>
                        <w:tab/>
                      </w:r>
                      <w:r>
                        <w:rPr>
                          <w:sz w:val="16"/>
                        </w:rPr>
                        <w:tab/>
                      </w:r>
                      <w:r w:rsidR="00F127E1">
                        <w:rPr>
                          <w:sz w:val="16"/>
                        </w:rPr>
                        <w:t>Todd Palmer (8/9/</w:t>
                      </w:r>
                      <w:r w:rsidR="008E1654">
                        <w:rPr>
                          <w:sz w:val="16"/>
                        </w:rPr>
                        <w:t>2019</w:t>
                      </w:r>
                      <w:r w:rsidRPr="00937900">
                        <w:rPr>
                          <w:sz w:val="16"/>
                        </w:rPr>
                        <w:t>)</w:t>
                      </w:r>
                    </w:p>
                    <w:p w:rsidR="00427F30" w:rsidRDefault="00774DCD" w:rsidP="00427F30">
                      <w:r>
                        <w:rPr>
                          <w:sz w:val="16"/>
                        </w:rPr>
                        <w:t>Patrick Baggett (</w:t>
                      </w:r>
                      <w:r w:rsidR="005C7303">
                        <w:rPr>
                          <w:sz w:val="16"/>
                        </w:rPr>
                        <w:t>Franklin Tomorrow</w:t>
                      </w:r>
                      <w:r>
                        <w:rPr>
                          <w:sz w:val="16"/>
                        </w:rPr>
                        <w:t xml:space="preserve"> Co-</w:t>
                      </w:r>
                      <w:proofErr w:type="gramStart"/>
                      <w:r>
                        <w:rPr>
                          <w:sz w:val="16"/>
                        </w:rPr>
                        <w:t>terminus</w:t>
                      </w:r>
                      <w:r w:rsidRPr="00937900">
                        <w:rPr>
                          <w:sz w:val="16"/>
                        </w:rPr>
                        <w:t>)</w:t>
                      </w:r>
                      <w:r>
                        <w:rPr>
                          <w:sz w:val="16"/>
                        </w:rPr>
                        <w:t xml:space="preserve">  </w:t>
                      </w:r>
                      <w:r w:rsidR="00FC11C1">
                        <w:rPr>
                          <w:sz w:val="16"/>
                        </w:rPr>
                        <w:t xml:space="preserve"> </w:t>
                      </w:r>
                      <w:proofErr w:type="gramEnd"/>
                      <w:r w:rsidR="00FC11C1">
                        <w:rPr>
                          <w:sz w:val="16"/>
                        </w:rPr>
                        <w:t xml:space="preserve">                                                                                         </w:t>
                      </w:r>
                      <w:r>
                        <w:rPr>
                          <w:sz w:val="16"/>
                        </w:rPr>
                        <w:t xml:space="preserve">                             </w:t>
                      </w:r>
                      <w:r w:rsidR="005C7303">
                        <w:rPr>
                          <w:sz w:val="16"/>
                        </w:rPr>
                        <w:t xml:space="preserve">Micah Wood </w:t>
                      </w:r>
                      <w:r w:rsidR="00FC11C1">
                        <w:rPr>
                          <w:sz w:val="16"/>
                        </w:rPr>
                        <w:t>(11/10/2018)</w:t>
                      </w:r>
                    </w:p>
                    <w:p w:rsidR="00427F30" w:rsidRPr="00937900" w:rsidRDefault="00427F30" w:rsidP="00427F30">
                      <w:pPr>
                        <w:pStyle w:val="Footer"/>
                        <w:rPr>
                          <w:sz w:val="16"/>
                        </w:rPr>
                      </w:pPr>
                      <w:r>
                        <w:rPr>
                          <w:sz w:val="16"/>
                        </w:rPr>
                        <w:tab/>
                      </w:r>
                      <w:r>
                        <w:rPr>
                          <w:sz w:val="16"/>
                        </w:rPr>
                        <w:tab/>
                      </w:r>
                    </w:p>
                    <w:p w:rsidR="00427F30" w:rsidRDefault="00427F30" w:rsidP="00427F30"/>
                  </w:txbxContent>
                </v:textbox>
                <w10:wrap type="square"/>
              </v:shape>
            </w:pict>
          </mc:Fallback>
        </mc:AlternateContent>
      </w:r>
      <w:r w:rsidR="007171A8" w:rsidRPr="00427F30">
        <w:rPr>
          <w:b/>
          <w:color w:val="4F6228"/>
          <w:sz w:val="18"/>
        </w:rPr>
        <w:t xml:space="preserve">MISSION STATEMENT:  </w:t>
      </w:r>
      <w:r w:rsidR="007171A8" w:rsidRPr="00427F30">
        <w:rPr>
          <w:sz w:val="18"/>
        </w:rPr>
        <w:t xml:space="preserve">The Sustainability Commission provides guidance to the Board of Mayor and Aldermen and the Planning Commission and leadership for the entire Franklin Community.  </w:t>
      </w:r>
    </w:p>
    <w:p w:rsidR="00316225" w:rsidRPr="00316225" w:rsidRDefault="007171A8" w:rsidP="00316225">
      <w:pPr>
        <w:pStyle w:val="NormalWeb"/>
        <w:shd w:val="clear" w:color="auto" w:fill="FFFFFF"/>
        <w:spacing w:before="0" w:beforeAutospacing="0" w:after="0" w:afterAutospacing="0"/>
        <w:rPr>
          <w:rFonts w:asciiTheme="minorHAnsi" w:hAnsiTheme="minorHAnsi"/>
          <w:i/>
          <w:sz w:val="16"/>
          <w:szCs w:val="20"/>
        </w:rPr>
      </w:pPr>
      <w:r w:rsidRPr="00427F30">
        <w:rPr>
          <w:rFonts w:asciiTheme="minorHAnsi" w:hAnsiTheme="minorHAnsi"/>
          <w:i/>
          <w:sz w:val="16"/>
          <w:szCs w:val="22"/>
        </w:rPr>
        <w:t xml:space="preserve">The </w:t>
      </w:r>
      <w:r w:rsidRPr="00427F30">
        <w:rPr>
          <w:rFonts w:asciiTheme="minorHAnsi" w:hAnsiTheme="minorHAnsi"/>
          <w:i/>
          <w:sz w:val="16"/>
          <w:szCs w:val="20"/>
        </w:rPr>
        <w:t>City of Franklin has committed itself to developing an ongoing strategy of sustainability for the community.  This initiative will be designed to achieve viable, fulfilling, and rewarding lifestyles for our residents and business partners through responsible and innovative</w:t>
      </w:r>
      <w:r w:rsidR="00316225">
        <w:rPr>
          <w:rFonts w:asciiTheme="minorHAnsi" w:hAnsiTheme="minorHAnsi"/>
          <w:i/>
          <w:sz w:val="16"/>
          <w:szCs w:val="20"/>
        </w:rPr>
        <w:t xml:space="preserve"> stewardship of the environment.</w:t>
      </w:r>
      <w:r w:rsidR="00316225">
        <w:rPr>
          <w:rFonts w:asciiTheme="majorHAnsi" w:hAnsiTheme="majorHAnsi"/>
          <w:b/>
          <w:color w:val="000000" w:themeColor="text1"/>
          <w:sz w:val="28"/>
          <w:szCs w:val="28"/>
        </w:rPr>
        <w:t xml:space="preserve">           </w:t>
      </w:r>
    </w:p>
    <w:p w:rsidR="00FE397F" w:rsidRDefault="00FE397F" w:rsidP="00316225">
      <w:pPr>
        <w:jc w:val="center"/>
        <w:rPr>
          <w:rFonts w:asciiTheme="majorHAnsi" w:hAnsiTheme="majorHAnsi"/>
          <w:b/>
          <w:color w:val="000000" w:themeColor="text1"/>
          <w:sz w:val="28"/>
          <w:szCs w:val="28"/>
        </w:rPr>
      </w:pPr>
    </w:p>
    <w:p w:rsidR="00621E01" w:rsidRDefault="00A45C9F" w:rsidP="00E12998">
      <w:pPr>
        <w:jc w:val="center"/>
        <w:rPr>
          <w:rFonts w:asciiTheme="majorHAnsi" w:hAnsiTheme="majorHAnsi"/>
          <w:b/>
          <w:color w:val="000000" w:themeColor="text1"/>
          <w:sz w:val="28"/>
          <w:szCs w:val="28"/>
        </w:rPr>
      </w:pPr>
      <w:r>
        <w:rPr>
          <w:rFonts w:asciiTheme="majorHAnsi" w:hAnsiTheme="majorHAnsi"/>
          <w:b/>
          <w:color w:val="000000" w:themeColor="text1"/>
          <w:sz w:val="28"/>
          <w:szCs w:val="28"/>
        </w:rPr>
        <w:t xml:space="preserve">           </w:t>
      </w:r>
    </w:p>
    <w:p w:rsidR="0045373A" w:rsidRDefault="0045373A" w:rsidP="0045373A">
      <w:pPr>
        <w:jc w:val="center"/>
        <w:rPr>
          <w:rFonts w:asciiTheme="majorHAnsi" w:hAnsiTheme="majorHAnsi"/>
          <w:b/>
          <w:color w:val="000000" w:themeColor="text1"/>
          <w:sz w:val="28"/>
          <w:szCs w:val="28"/>
        </w:rPr>
      </w:pPr>
      <w:r>
        <w:rPr>
          <w:rFonts w:asciiTheme="majorHAnsi" w:hAnsiTheme="majorHAnsi"/>
          <w:b/>
          <w:color w:val="000000" w:themeColor="text1"/>
          <w:sz w:val="28"/>
          <w:szCs w:val="28"/>
        </w:rPr>
        <w:lastRenderedPageBreak/>
        <w:t xml:space="preserve">           </w:t>
      </w:r>
    </w:p>
    <w:p w:rsidR="0045373A" w:rsidRPr="00E50698" w:rsidRDefault="0045373A" w:rsidP="0045373A">
      <w:pPr>
        <w:jc w:val="center"/>
        <w:rPr>
          <w:rFonts w:asciiTheme="majorHAnsi" w:hAnsiTheme="majorHAnsi"/>
          <w:b/>
          <w:color w:val="000000" w:themeColor="text1"/>
          <w:sz w:val="28"/>
          <w:szCs w:val="28"/>
        </w:rPr>
      </w:pPr>
      <w:r>
        <w:rPr>
          <w:rFonts w:asciiTheme="majorHAnsi" w:hAnsiTheme="majorHAnsi"/>
          <w:b/>
          <w:color w:val="000000" w:themeColor="text1"/>
          <w:sz w:val="28"/>
          <w:szCs w:val="28"/>
        </w:rPr>
        <w:t xml:space="preserve">  </w:t>
      </w:r>
      <w:r w:rsidRPr="00E50698">
        <w:rPr>
          <w:rFonts w:asciiTheme="majorHAnsi" w:hAnsiTheme="majorHAnsi"/>
          <w:b/>
          <w:color w:val="000000" w:themeColor="text1"/>
          <w:sz w:val="28"/>
          <w:szCs w:val="28"/>
        </w:rPr>
        <w:t>MINUTES OF THE MEETING OF THE</w:t>
      </w:r>
    </w:p>
    <w:p w:rsidR="0045373A" w:rsidRPr="00E50698" w:rsidRDefault="0045373A" w:rsidP="0045373A">
      <w:pPr>
        <w:jc w:val="center"/>
        <w:rPr>
          <w:rFonts w:asciiTheme="majorHAnsi" w:hAnsiTheme="majorHAnsi"/>
          <w:b/>
          <w:color w:val="000000" w:themeColor="text1"/>
          <w:sz w:val="28"/>
          <w:szCs w:val="28"/>
        </w:rPr>
      </w:pPr>
      <w:r w:rsidRPr="00E50698">
        <w:rPr>
          <w:rFonts w:asciiTheme="majorHAnsi" w:hAnsiTheme="majorHAnsi"/>
          <w:b/>
          <w:color w:val="000000" w:themeColor="text1"/>
          <w:sz w:val="28"/>
          <w:szCs w:val="28"/>
        </w:rPr>
        <w:t>FRANKLIN SUSTAINABILITY COMMISSION</w:t>
      </w:r>
    </w:p>
    <w:p w:rsidR="0045373A" w:rsidRPr="009E2D6C" w:rsidRDefault="0045373A" w:rsidP="0045373A">
      <w:pPr>
        <w:jc w:val="center"/>
        <w:rPr>
          <w:rFonts w:asciiTheme="majorHAnsi" w:hAnsiTheme="majorHAnsi"/>
          <w:b/>
          <w:color w:val="000000" w:themeColor="text1"/>
          <w:sz w:val="24"/>
          <w:szCs w:val="24"/>
        </w:rPr>
      </w:pPr>
      <w:r>
        <w:rPr>
          <w:rFonts w:asciiTheme="majorHAnsi" w:hAnsiTheme="majorHAnsi"/>
          <w:b/>
          <w:color w:val="000000" w:themeColor="text1"/>
          <w:sz w:val="24"/>
          <w:szCs w:val="24"/>
        </w:rPr>
        <w:t>May 5, 2017</w:t>
      </w:r>
    </w:p>
    <w:p w:rsidR="0045373A" w:rsidRPr="009E2D6C" w:rsidRDefault="0045373A" w:rsidP="0045373A">
      <w:pPr>
        <w:spacing w:after="0" w:line="240" w:lineRule="auto"/>
        <w:jc w:val="both"/>
        <w:rPr>
          <w:rFonts w:asciiTheme="majorHAnsi" w:hAnsiTheme="majorHAnsi"/>
          <w:color w:val="000000" w:themeColor="text1"/>
          <w:sz w:val="24"/>
          <w:szCs w:val="24"/>
        </w:rPr>
      </w:pPr>
      <w:r w:rsidRPr="009E2D6C">
        <w:rPr>
          <w:rFonts w:asciiTheme="majorHAnsi" w:hAnsiTheme="majorHAnsi"/>
          <w:color w:val="000000" w:themeColor="text1"/>
          <w:sz w:val="24"/>
          <w:szCs w:val="24"/>
        </w:rPr>
        <w:t>The Franklin Sustainability Commission held a regular meeting</w:t>
      </w:r>
      <w:r>
        <w:rPr>
          <w:rFonts w:asciiTheme="majorHAnsi" w:hAnsiTheme="majorHAnsi"/>
          <w:color w:val="000000" w:themeColor="text1"/>
          <w:sz w:val="24"/>
          <w:szCs w:val="24"/>
        </w:rPr>
        <w:t xml:space="preserve"> on Friday, May 5</w:t>
      </w:r>
      <w:r w:rsidRPr="009E2D6C">
        <w:rPr>
          <w:rFonts w:asciiTheme="majorHAnsi" w:hAnsiTheme="majorHAnsi"/>
          <w:color w:val="000000" w:themeColor="text1"/>
          <w:sz w:val="24"/>
          <w:szCs w:val="24"/>
        </w:rPr>
        <w:t>,</w:t>
      </w:r>
      <w:r>
        <w:rPr>
          <w:rFonts w:asciiTheme="majorHAnsi" w:hAnsiTheme="majorHAnsi"/>
          <w:color w:val="000000" w:themeColor="text1"/>
          <w:sz w:val="24"/>
          <w:szCs w:val="24"/>
        </w:rPr>
        <w:t xml:space="preserve"> 2017</w:t>
      </w:r>
      <w:r w:rsidRPr="009E2D6C">
        <w:rPr>
          <w:rFonts w:asciiTheme="majorHAnsi" w:hAnsiTheme="majorHAnsi"/>
          <w:color w:val="000000" w:themeColor="text1"/>
          <w:sz w:val="24"/>
          <w:szCs w:val="24"/>
        </w:rPr>
        <w:t xml:space="preserve"> at </w:t>
      </w:r>
      <w:r>
        <w:rPr>
          <w:rFonts w:asciiTheme="majorHAnsi" w:hAnsiTheme="majorHAnsi"/>
          <w:color w:val="000000" w:themeColor="text1"/>
          <w:sz w:val="24"/>
          <w:szCs w:val="24"/>
        </w:rPr>
        <w:t>8:00 a</w:t>
      </w:r>
      <w:r w:rsidRPr="009E2D6C">
        <w:rPr>
          <w:rFonts w:asciiTheme="majorHAnsi" w:hAnsiTheme="majorHAnsi"/>
          <w:color w:val="000000" w:themeColor="text1"/>
          <w:sz w:val="24"/>
          <w:szCs w:val="24"/>
        </w:rPr>
        <w:t xml:space="preserve">.m., in the </w:t>
      </w:r>
      <w:r>
        <w:rPr>
          <w:rFonts w:asciiTheme="majorHAnsi" w:hAnsiTheme="majorHAnsi"/>
          <w:color w:val="000000" w:themeColor="text1"/>
          <w:sz w:val="24"/>
          <w:szCs w:val="24"/>
        </w:rPr>
        <w:t xml:space="preserve">Community Development </w:t>
      </w:r>
      <w:r w:rsidRPr="009E2D6C">
        <w:rPr>
          <w:rFonts w:asciiTheme="majorHAnsi" w:hAnsiTheme="majorHAnsi"/>
          <w:color w:val="000000" w:themeColor="text1"/>
          <w:sz w:val="24"/>
          <w:szCs w:val="24"/>
        </w:rPr>
        <w:t>Conference Room.</w:t>
      </w:r>
    </w:p>
    <w:p w:rsidR="0045373A" w:rsidRPr="009E2D6C" w:rsidRDefault="0045373A" w:rsidP="0045373A">
      <w:pPr>
        <w:tabs>
          <w:tab w:val="left" w:pos="1620"/>
          <w:tab w:val="left" w:pos="1800"/>
        </w:tabs>
        <w:spacing w:after="0" w:line="240" w:lineRule="auto"/>
        <w:jc w:val="both"/>
        <w:rPr>
          <w:rFonts w:asciiTheme="majorHAnsi" w:hAnsiTheme="majorHAnsi"/>
          <w:b/>
          <w:color w:val="000000" w:themeColor="text1"/>
          <w:sz w:val="24"/>
          <w:szCs w:val="24"/>
        </w:rPr>
      </w:pPr>
    </w:p>
    <w:p w:rsidR="0045373A" w:rsidRPr="00BB0897" w:rsidRDefault="0045373A" w:rsidP="0045373A">
      <w:pPr>
        <w:rPr>
          <w:rFonts w:asciiTheme="majorHAnsi" w:hAnsiTheme="majorHAnsi"/>
          <w:sz w:val="24"/>
          <w:szCs w:val="24"/>
        </w:rPr>
      </w:pPr>
      <w:r w:rsidRPr="009E2D6C">
        <w:rPr>
          <w:rFonts w:asciiTheme="majorHAnsi" w:hAnsiTheme="majorHAnsi"/>
          <w:b/>
          <w:color w:val="000000" w:themeColor="text1"/>
          <w:sz w:val="24"/>
          <w:szCs w:val="24"/>
        </w:rPr>
        <w:t>Members Present</w:t>
      </w:r>
      <w:r w:rsidRPr="009E2D6C">
        <w:rPr>
          <w:rFonts w:asciiTheme="majorHAnsi" w:hAnsiTheme="majorHAnsi"/>
          <w:color w:val="000000" w:themeColor="text1"/>
          <w:sz w:val="24"/>
          <w:szCs w:val="24"/>
        </w:rPr>
        <w:t xml:space="preserve">: </w:t>
      </w:r>
      <w:r>
        <w:rPr>
          <w:rFonts w:asciiTheme="majorHAnsi" w:hAnsiTheme="majorHAnsi"/>
          <w:color w:val="000000" w:themeColor="text1"/>
          <w:sz w:val="24"/>
          <w:szCs w:val="24"/>
        </w:rPr>
        <w:t xml:space="preserve"> Chair </w:t>
      </w:r>
      <w:r w:rsidR="007E366E">
        <w:rPr>
          <w:rFonts w:asciiTheme="majorHAnsi" w:hAnsiTheme="majorHAnsi"/>
          <w:sz w:val="24"/>
          <w:szCs w:val="24"/>
        </w:rPr>
        <w:t>Bob Moreo</w:t>
      </w:r>
      <w:r>
        <w:rPr>
          <w:rFonts w:asciiTheme="majorHAnsi" w:hAnsiTheme="majorHAnsi"/>
          <w:sz w:val="24"/>
          <w:szCs w:val="24"/>
        </w:rPr>
        <w:t xml:space="preserve">, </w:t>
      </w:r>
      <w:r w:rsidRPr="00BB0897">
        <w:rPr>
          <w:rFonts w:asciiTheme="majorHAnsi" w:hAnsiTheme="majorHAnsi"/>
          <w:sz w:val="24"/>
          <w:szCs w:val="24"/>
        </w:rPr>
        <w:t xml:space="preserve">Micah </w:t>
      </w:r>
      <w:proofErr w:type="gramStart"/>
      <w:r w:rsidRPr="00BB0897">
        <w:rPr>
          <w:rFonts w:asciiTheme="majorHAnsi" w:hAnsiTheme="majorHAnsi"/>
          <w:sz w:val="24"/>
          <w:szCs w:val="24"/>
        </w:rPr>
        <w:t xml:space="preserve">Wood, </w:t>
      </w:r>
      <w:r>
        <w:rPr>
          <w:rFonts w:asciiTheme="majorHAnsi" w:hAnsiTheme="majorHAnsi"/>
          <w:sz w:val="24"/>
          <w:szCs w:val="24"/>
        </w:rPr>
        <w:t xml:space="preserve"> Alderman</w:t>
      </w:r>
      <w:proofErr w:type="gramEnd"/>
      <w:r>
        <w:rPr>
          <w:rFonts w:asciiTheme="majorHAnsi" w:hAnsiTheme="majorHAnsi"/>
          <w:sz w:val="24"/>
          <w:szCs w:val="24"/>
        </w:rPr>
        <w:t xml:space="preserve"> </w:t>
      </w:r>
      <w:r w:rsidRPr="00BB0897">
        <w:rPr>
          <w:rFonts w:asciiTheme="majorHAnsi" w:hAnsiTheme="majorHAnsi"/>
          <w:sz w:val="24"/>
          <w:szCs w:val="24"/>
        </w:rPr>
        <w:t xml:space="preserve">Mike Skinner, Karina Young, Todd Palmer, Nancy </w:t>
      </w:r>
      <w:proofErr w:type="spellStart"/>
      <w:r w:rsidRPr="00BB0897">
        <w:rPr>
          <w:rFonts w:asciiTheme="majorHAnsi" w:hAnsiTheme="majorHAnsi"/>
          <w:sz w:val="24"/>
          <w:szCs w:val="24"/>
        </w:rPr>
        <w:t>Whittemore</w:t>
      </w:r>
      <w:proofErr w:type="spellEnd"/>
      <w:r w:rsidRPr="00BB0897">
        <w:rPr>
          <w:rFonts w:asciiTheme="majorHAnsi" w:hAnsiTheme="majorHAnsi"/>
          <w:sz w:val="24"/>
          <w:szCs w:val="24"/>
        </w:rPr>
        <w:t>,</w:t>
      </w:r>
      <w:r w:rsidRPr="00126E5F">
        <w:rPr>
          <w:rFonts w:asciiTheme="majorHAnsi" w:hAnsiTheme="majorHAnsi"/>
          <w:color w:val="000000" w:themeColor="text1"/>
          <w:sz w:val="24"/>
          <w:szCs w:val="24"/>
        </w:rPr>
        <w:t xml:space="preserve"> </w:t>
      </w:r>
      <w:r>
        <w:rPr>
          <w:rFonts w:asciiTheme="majorHAnsi" w:hAnsiTheme="majorHAnsi"/>
          <w:color w:val="000000" w:themeColor="text1"/>
          <w:sz w:val="24"/>
          <w:szCs w:val="24"/>
        </w:rPr>
        <w:t>D</w:t>
      </w:r>
      <w:r w:rsidRPr="00BB0897">
        <w:rPr>
          <w:rFonts w:asciiTheme="majorHAnsi" w:hAnsiTheme="majorHAnsi"/>
          <w:sz w:val="24"/>
          <w:szCs w:val="24"/>
        </w:rPr>
        <w:t>ana Kose,</w:t>
      </w:r>
      <w:r w:rsidRPr="00706C33">
        <w:rPr>
          <w:rFonts w:asciiTheme="majorHAnsi" w:hAnsiTheme="majorHAnsi"/>
          <w:sz w:val="24"/>
          <w:szCs w:val="24"/>
        </w:rPr>
        <w:t xml:space="preserve"> </w:t>
      </w:r>
      <w:r>
        <w:rPr>
          <w:rFonts w:asciiTheme="majorHAnsi" w:hAnsiTheme="majorHAnsi"/>
          <w:sz w:val="24"/>
          <w:szCs w:val="24"/>
        </w:rPr>
        <w:t>Will Dodson, Patrick Baggett</w:t>
      </w:r>
    </w:p>
    <w:p w:rsidR="0045373A" w:rsidRPr="009E2D6C" w:rsidRDefault="0045373A" w:rsidP="0045373A">
      <w:pPr>
        <w:tabs>
          <w:tab w:val="left" w:pos="2160"/>
          <w:tab w:val="left" w:pos="2520"/>
        </w:tabs>
        <w:spacing w:after="0" w:line="240" w:lineRule="auto"/>
        <w:ind w:hanging="1440"/>
        <w:rPr>
          <w:rFonts w:asciiTheme="majorHAnsi" w:hAnsiTheme="majorHAnsi"/>
          <w:b/>
          <w:color w:val="000000" w:themeColor="text1"/>
          <w:sz w:val="24"/>
          <w:szCs w:val="24"/>
        </w:rPr>
      </w:pPr>
      <w:r>
        <w:rPr>
          <w:rFonts w:asciiTheme="majorHAnsi" w:hAnsiTheme="majorHAnsi"/>
          <w:color w:val="000000" w:themeColor="text1"/>
          <w:sz w:val="24"/>
          <w:szCs w:val="24"/>
        </w:rPr>
        <w:tab/>
      </w:r>
    </w:p>
    <w:p w:rsidR="0045373A" w:rsidRDefault="0045373A" w:rsidP="0045373A">
      <w:pPr>
        <w:tabs>
          <w:tab w:val="left" w:pos="1620"/>
          <w:tab w:val="left" w:pos="2160"/>
          <w:tab w:val="left" w:pos="2430"/>
          <w:tab w:val="left" w:pos="2520"/>
        </w:tabs>
        <w:spacing w:after="0" w:line="240" w:lineRule="auto"/>
        <w:ind w:left="2430" w:hanging="2610"/>
        <w:rPr>
          <w:rFonts w:asciiTheme="majorHAnsi" w:hAnsiTheme="majorHAnsi"/>
          <w:color w:val="000000" w:themeColor="text1"/>
          <w:sz w:val="24"/>
          <w:szCs w:val="24"/>
        </w:rPr>
      </w:pPr>
      <w:r>
        <w:rPr>
          <w:rFonts w:asciiTheme="majorHAnsi" w:hAnsiTheme="majorHAnsi"/>
          <w:b/>
          <w:color w:val="000000" w:themeColor="text1"/>
          <w:sz w:val="24"/>
          <w:szCs w:val="24"/>
        </w:rPr>
        <w:t xml:space="preserve">   </w:t>
      </w:r>
      <w:r w:rsidRPr="009E2D6C">
        <w:rPr>
          <w:rFonts w:asciiTheme="majorHAnsi" w:hAnsiTheme="majorHAnsi"/>
          <w:b/>
          <w:color w:val="000000" w:themeColor="text1"/>
          <w:sz w:val="24"/>
          <w:szCs w:val="24"/>
        </w:rPr>
        <w:t>Members Absent</w:t>
      </w:r>
      <w:r w:rsidRPr="00BB0897">
        <w:rPr>
          <w:rFonts w:asciiTheme="majorHAnsi" w:hAnsiTheme="majorHAnsi"/>
          <w:b/>
          <w:color w:val="000000" w:themeColor="text1"/>
          <w:sz w:val="24"/>
          <w:szCs w:val="24"/>
        </w:rPr>
        <w:t>:</w:t>
      </w:r>
      <w:r w:rsidRPr="00BB0897">
        <w:rPr>
          <w:rFonts w:asciiTheme="majorHAnsi" w:hAnsiTheme="majorHAnsi"/>
          <w:color w:val="000000" w:themeColor="text1"/>
          <w:sz w:val="24"/>
          <w:szCs w:val="24"/>
        </w:rPr>
        <w:t xml:space="preserve">   </w:t>
      </w:r>
      <w:r w:rsidRPr="00BB0897">
        <w:rPr>
          <w:rFonts w:asciiTheme="majorHAnsi" w:hAnsiTheme="majorHAnsi"/>
          <w:sz w:val="24"/>
          <w:szCs w:val="24"/>
        </w:rPr>
        <w:t>Teresa Ashworth</w:t>
      </w:r>
      <w:r>
        <w:rPr>
          <w:rFonts w:asciiTheme="majorHAnsi" w:hAnsiTheme="majorHAnsi"/>
          <w:sz w:val="24"/>
          <w:szCs w:val="24"/>
        </w:rPr>
        <w:t xml:space="preserve"> Harris</w:t>
      </w:r>
    </w:p>
    <w:p w:rsidR="0045373A" w:rsidRDefault="0045373A" w:rsidP="0045373A">
      <w:pPr>
        <w:tabs>
          <w:tab w:val="left" w:pos="1620"/>
          <w:tab w:val="left" w:pos="1800"/>
          <w:tab w:val="left" w:pos="2160"/>
        </w:tabs>
        <w:spacing w:after="0" w:line="240" w:lineRule="auto"/>
        <w:jc w:val="both"/>
        <w:rPr>
          <w:rFonts w:asciiTheme="majorHAnsi" w:hAnsiTheme="majorHAnsi"/>
          <w:color w:val="000000" w:themeColor="text1"/>
          <w:sz w:val="24"/>
          <w:szCs w:val="24"/>
        </w:rPr>
      </w:pPr>
      <w:r>
        <w:rPr>
          <w:rFonts w:asciiTheme="majorHAnsi" w:hAnsiTheme="majorHAnsi"/>
          <w:color w:val="000000" w:themeColor="text1"/>
          <w:sz w:val="24"/>
          <w:szCs w:val="24"/>
        </w:rPr>
        <w:tab/>
        <w:t xml:space="preserve">        </w:t>
      </w:r>
      <w:r>
        <w:rPr>
          <w:rFonts w:asciiTheme="majorHAnsi" w:hAnsiTheme="majorHAnsi"/>
          <w:color w:val="000000" w:themeColor="text1"/>
          <w:sz w:val="24"/>
          <w:szCs w:val="24"/>
        </w:rPr>
        <w:tab/>
      </w:r>
      <w:r>
        <w:rPr>
          <w:rFonts w:asciiTheme="majorHAnsi" w:hAnsiTheme="majorHAnsi"/>
          <w:color w:val="000000" w:themeColor="text1"/>
          <w:sz w:val="24"/>
          <w:szCs w:val="24"/>
        </w:rPr>
        <w:tab/>
        <w:t xml:space="preserve">          </w:t>
      </w:r>
      <w:r>
        <w:rPr>
          <w:rFonts w:asciiTheme="majorHAnsi" w:hAnsiTheme="majorHAnsi"/>
          <w:b/>
          <w:color w:val="000000" w:themeColor="text1"/>
          <w:sz w:val="24"/>
          <w:szCs w:val="24"/>
        </w:rPr>
        <w:tab/>
      </w:r>
      <w:r>
        <w:rPr>
          <w:rFonts w:asciiTheme="majorHAnsi" w:hAnsiTheme="majorHAnsi"/>
          <w:b/>
          <w:color w:val="000000" w:themeColor="text1"/>
          <w:sz w:val="24"/>
          <w:szCs w:val="24"/>
        </w:rPr>
        <w:tab/>
      </w:r>
      <w:r>
        <w:rPr>
          <w:rFonts w:asciiTheme="majorHAnsi" w:hAnsiTheme="majorHAnsi"/>
          <w:b/>
          <w:color w:val="000000" w:themeColor="text1"/>
          <w:sz w:val="24"/>
          <w:szCs w:val="24"/>
        </w:rPr>
        <w:tab/>
      </w:r>
      <w:r>
        <w:rPr>
          <w:rFonts w:asciiTheme="majorHAnsi" w:hAnsiTheme="majorHAnsi"/>
          <w:b/>
          <w:color w:val="000000" w:themeColor="text1"/>
          <w:sz w:val="24"/>
          <w:szCs w:val="24"/>
        </w:rPr>
        <w:tab/>
      </w:r>
      <w:r>
        <w:rPr>
          <w:rFonts w:asciiTheme="majorHAnsi" w:hAnsiTheme="majorHAnsi"/>
          <w:b/>
          <w:color w:val="000000" w:themeColor="text1"/>
          <w:sz w:val="24"/>
          <w:szCs w:val="24"/>
        </w:rPr>
        <w:tab/>
      </w:r>
    </w:p>
    <w:p w:rsidR="0045373A" w:rsidRPr="00786376" w:rsidRDefault="0045373A" w:rsidP="0045373A">
      <w:pPr>
        <w:tabs>
          <w:tab w:val="left" w:pos="1620"/>
          <w:tab w:val="left" w:pos="1800"/>
          <w:tab w:val="left" w:pos="2160"/>
        </w:tabs>
        <w:spacing w:after="0" w:line="240" w:lineRule="auto"/>
        <w:jc w:val="both"/>
        <w:rPr>
          <w:rFonts w:asciiTheme="majorHAnsi" w:hAnsiTheme="majorHAnsi"/>
          <w:color w:val="000000" w:themeColor="text1"/>
          <w:sz w:val="24"/>
          <w:szCs w:val="24"/>
        </w:rPr>
      </w:pPr>
      <w:r w:rsidRPr="0011049C">
        <w:rPr>
          <w:rFonts w:asciiTheme="majorHAnsi" w:hAnsiTheme="majorHAnsi"/>
          <w:b/>
          <w:color w:val="000000" w:themeColor="text1"/>
          <w:sz w:val="24"/>
          <w:szCs w:val="24"/>
        </w:rPr>
        <w:t xml:space="preserve">Visitors:    </w:t>
      </w:r>
      <w:r>
        <w:rPr>
          <w:rFonts w:asciiTheme="majorHAnsi" w:hAnsiTheme="majorHAnsi"/>
          <w:b/>
          <w:color w:val="000000" w:themeColor="text1"/>
          <w:sz w:val="24"/>
          <w:szCs w:val="24"/>
        </w:rPr>
        <w:t xml:space="preserve">    </w:t>
      </w:r>
      <w:r>
        <w:rPr>
          <w:rFonts w:asciiTheme="majorHAnsi" w:hAnsiTheme="majorHAnsi"/>
          <w:b/>
          <w:color w:val="000000" w:themeColor="text1"/>
          <w:sz w:val="24"/>
          <w:szCs w:val="24"/>
        </w:rPr>
        <w:tab/>
      </w:r>
      <w:r>
        <w:rPr>
          <w:rFonts w:asciiTheme="majorHAnsi" w:hAnsiTheme="majorHAnsi"/>
          <w:b/>
          <w:color w:val="000000" w:themeColor="text1"/>
          <w:sz w:val="24"/>
          <w:szCs w:val="24"/>
        </w:rPr>
        <w:tab/>
        <w:t xml:space="preserve">      </w:t>
      </w:r>
      <w:r>
        <w:rPr>
          <w:rFonts w:asciiTheme="majorHAnsi" w:hAnsiTheme="majorHAnsi"/>
          <w:color w:val="000000" w:themeColor="text1"/>
          <w:sz w:val="24"/>
          <w:szCs w:val="24"/>
        </w:rPr>
        <w:t>Becky Caldwell and Milissa Reierson</w:t>
      </w:r>
      <w:r>
        <w:rPr>
          <w:rFonts w:asciiTheme="majorHAnsi" w:hAnsiTheme="majorHAnsi"/>
          <w:b/>
          <w:color w:val="000000" w:themeColor="text1"/>
          <w:sz w:val="24"/>
          <w:szCs w:val="24"/>
        </w:rPr>
        <w:t xml:space="preserve">              </w:t>
      </w:r>
      <w:r w:rsidRPr="0011049C">
        <w:rPr>
          <w:rFonts w:asciiTheme="majorHAnsi" w:hAnsiTheme="majorHAnsi"/>
          <w:b/>
          <w:color w:val="000000" w:themeColor="text1"/>
          <w:sz w:val="24"/>
          <w:szCs w:val="24"/>
        </w:rPr>
        <w:t xml:space="preserve"> </w:t>
      </w:r>
      <w:r>
        <w:rPr>
          <w:rFonts w:asciiTheme="majorHAnsi" w:hAnsiTheme="majorHAnsi"/>
          <w:b/>
          <w:color w:val="000000" w:themeColor="text1"/>
          <w:sz w:val="24"/>
          <w:szCs w:val="24"/>
        </w:rPr>
        <w:t xml:space="preserve"> </w:t>
      </w:r>
      <w:r>
        <w:rPr>
          <w:rFonts w:asciiTheme="majorHAnsi" w:hAnsiTheme="majorHAnsi"/>
          <w:b/>
          <w:color w:val="000000" w:themeColor="text1"/>
          <w:sz w:val="24"/>
          <w:szCs w:val="24"/>
        </w:rPr>
        <w:tab/>
      </w:r>
      <w:r>
        <w:rPr>
          <w:rFonts w:asciiTheme="majorHAnsi" w:hAnsiTheme="majorHAnsi"/>
          <w:b/>
          <w:color w:val="000000" w:themeColor="text1"/>
          <w:sz w:val="24"/>
          <w:szCs w:val="24"/>
        </w:rPr>
        <w:tab/>
        <w:t xml:space="preserve">    </w:t>
      </w:r>
      <w:r w:rsidRPr="00786376">
        <w:rPr>
          <w:rFonts w:asciiTheme="majorHAnsi" w:hAnsiTheme="majorHAnsi"/>
          <w:color w:val="000000" w:themeColor="text1"/>
          <w:sz w:val="24"/>
          <w:szCs w:val="24"/>
        </w:rPr>
        <w:t xml:space="preserve">  </w:t>
      </w:r>
    </w:p>
    <w:p w:rsidR="0045373A" w:rsidRPr="00613D1F" w:rsidRDefault="0045373A" w:rsidP="0045373A">
      <w:pPr>
        <w:tabs>
          <w:tab w:val="left" w:pos="1620"/>
          <w:tab w:val="left" w:pos="1800"/>
          <w:tab w:val="left" w:pos="2160"/>
        </w:tabs>
        <w:spacing w:after="0" w:line="240" w:lineRule="auto"/>
        <w:jc w:val="both"/>
        <w:rPr>
          <w:rFonts w:asciiTheme="majorHAnsi" w:hAnsiTheme="majorHAnsi"/>
          <w:color w:val="000000" w:themeColor="text1"/>
          <w:sz w:val="24"/>
          <w:szCs w:val="24"/>
        </w:rPr>
      </w:pPr>
      <w:r>
        <w:rPr>
          <w:rFonts w:asciiTheme="majorHAnsi" w:hAnsiTheme="majorHAnsi"/>
          <w:color w:val="000000" w:themeColor="text1"/>
          <w:sz w:val="24"/>
          <w:szCs w:val="24"/>
        </w:rPr>
        <w:tab/>
      </w:r>
      <w:r>
        <w:rPr>
          <w:rFonts w:asciiTheme="majorHAnsi" w:hAnsiTheme="majorHAnsi"/>
          <w:color w:val="000000" w:themeColor="text1"/>
          <w:sz w:val="24"/>
          <w:szCs w:val="24"/>
        </w:rPr>
        <w:tab/>
      </w:r>
      <w:r>
        <w:rPr>
          <w:rFonts w:asciiTheme="majorHAnsi" w:hAnsiTheme="majorHAnsi"/>
          <w:color w:val="000000" w:themeColor="text1"/>
          <w:sz w:val="24"/>
          <w:szCs w:val="24"/>
        </w:rPr>
        <w:tab/>
      </w:r>
      <w:r>
        <w:rPr>
          <w:rFonts w:asciiTheme="majorHAnsi" w:hAnsiTheme="majorHAnsi"/>
          <w:color w:val="000000" w:themeColor="text1"/>
          <w:sz w:val="24"/>
          <w:szCs w:val="24"/>
        </w:rPr>
        <w:tab/>
      </w:r>
      <w:r>
        <w:rPr>
          <w:rFonts w:asciiTheme="majorHAnsi" w:hAnsiTheme="majorHAnsi"/>
          <w:b/>
          <w:color w:val="000000" w:themeColor="text1"/>
          <w:sz w:val="24"/>
          <w:szCs w:val="24"/>
        </w:rPr>
        <w:tab/>
      </w:r>
    </w:p>
    <w:p w:rsidR="0045373A" w:rsidRPr="00706C33" w:rsidRDefault="0045373A" w:rsidP="0045373A">
      <w:pPr>
        <w:tabs>
          <w:tab w:val="left" w:pos="0"/>
          <w:tab w:val="left" w:pos="1620"/>
          <w:tab w:val="left" w:pos="1800"/>
          <w:tab w:val="left" w:pos="2160"/>
        </w:tabs>
        <w:spacing w:after="0" w:line="240" w:lineRule="auto"/>
        <w:jc w:val="both"/>
        <w:rPr>
          <w:rFonts w:asciiTheme="majorHAnsi" w:hAnsiTheme="majorHAnsi"/>
          <w:color w:val="000000" w:themeColor="text1"/>
          <w:sz w:val="24"/>
          <w:szCs w:val="24"/>
        </w:rPr>
      </w:pPr>
      <w:r w:rsidRPr="009E2D6C">
        <w:rPr>
          <w:rFonts w:asciiTheme="majorHAnsi" w:hAnsiTheme="majorHAnsi"/>
          <w:b/>
          <w:color w:val="000000" w:themeColor="text1"/>
          <w:sz w:val="24"/>
          <w:szCs w:val="24"/>
        </w:rPr>
        <w:t>Staff Present</w:t>
      </w:r>
      <w:r w:rsidRPr="009E2D6C">
        <w:rPr>
          <w:rFonts w:asciiTheme="majorHAnsi" w:hAnsiTheme="majorHAnsi"/>
          <w:color w:val="000000" w:themeColor="text1"/>
          <w:sz w:val="24"/>
          <w:szCs w:val="24"/>
        </w:rPr>
        <w:t xml:space="preserve">:  </w:t>
      </w:r>
      <w:r>
        <w:rPr>
          <w:rFonts w:asciiTheme="majorHAnsi" w:hAnsiTheme="majorHAnsi"/>
          <w:color w:val="000000" w:themeColor="text1"/>
          <w:sz w:val="24"/>
          <w:szCs w:val="24"/>
        </w:rPr>
        <w:t xml:space="preserve">   </w:t>
      </w:r>
      <w:r>
        <w:rPr>
          <w:rFonts w:asciiTheme="majorHAnsi" w:hAnsiTheme="majorHAnsi"/>
          <w:color w:val="000000" w:themeColor="text1"/>
          <w:sz w:val="24"/>
          <w:szCs w:val="24"/>
        </w:rPr>
        <w:tab/>
      </w:r>
      <w:r>
        <w:rPr>
          <w:rFonts w:asciiTheme="majorHAnsi" w:hAnsiTheme="majorHAnsi"/>
          <w:color w:val="000000" w:themeColor="text1"/>
          <w:sz w:val="24"/>
          <w:szCs w:val="24"/>
        </w:rPr>
        <w:tab/>
        <w:t>A</w:t>
      </w:r>
      <w:r w:rsidRPr="009E2D6C">
        <w:rPr>
          <w:rFonts w:asciiTheme="majorHAnsi" w:hAnsiTheme="majorHAnsi"/>
          <w:color w:val="000000" w:themeColor="text1"/>
          <w:sz w:val="24"/>
          <w:szCs w:val="24"/>
        </w:rPr>
        <w:t>ndrew Orr,</w:t>
      </w:r>
      <w:r>
        <w:rPr>
          <w:rFonts w:asciiTheme="majorHAnsi" w:hAnsiTheme="majorHAnsi"/>
          <w:color w:val="000000" w:themeColor="text1"/>
          <w:sz w:val="24"/>
          <w:szCs w:val="24"/>
        </w:rPr>
        <w:t xml:space="preserve"> Elaine Ellis</w:t>
      </w:r>
    </w:p>
    <w:p w:rsidR="0045373A" w:rsidRDefault="0045373A" w:rsidP="0045373A">
      <w:pPr>
        <w:spacing w:after="0" w:line="240" w:lineRule="auto"/>
        <w:jc w:val="both"/>
        <w:rPr>
          <w:rFonts w:asciiTheme="majorHAnsi" w:hAnsiTheme="majorHAnsi"/>
          <w:b/>
          <w:color w:val="000000" w:themeColor="text1"/>
          <w:sz w:val="24"/>
          <w:szCs w:val="24"/>
          <w:u w:val="single"/>
        </w:rPr>
      </w:pPr>
    </w:p>
    <w:p w:rsidR="0045373A" w:rsidRDefault="0045373A" w:rsidP="0045373A">
      <w:pPr>
        <w:spacing w:after="0" w:line="240" w:lineRule="auto"/>
        <w:jc w:val="both"/>
        <w:rPr>
          <w:rFonts w:asciiTheme="majorHAnsi" w:hAnsiTheme="majorHAnsi"/>
          <w:b/>
          <w:color w:val="000000" w:themeColor="text1"/>
          <w:sz w:val="24"/>
          <w:szCs w:val="24"/>
          <w:u w:val="single"/>
        </w:rPr>
      </w:pPr>
      <w:r>
        <w:rPr>
          <w:rFonts w:asciiTheme="majorHAnsi" w:hAnsiTheme="majorHAnsi"/>
          <w:b/>
          <w:color w:val="000000" w:themeColor="text1"/>
          <w:sz w:val="24"/>
          <w:szCs w:val="24"/>
          <w:u w:val="single"/>
        </w:rPr>
        <w:t>Welcome/Intro</w:t>
      </w:r>
      <w:r w:rsidRPr="009E2D6C">
        <w:rPr>
          <w:rFonts w:asciiTheme="majorHAnsi" w:hAnsiTheme="majorHAnsi"/>
          <w:b/>
          <w:color w:val="000000" w:themeColor="text1"/>
          <w:sz w:val="24"/>
          <w:szCs w:val="24"/>
          <w:u w:val="single"/>
        </w:rPr>
        <w:t>ductions</w:t>
      </w:r>
    </w:p>
    <w:p w:rsidR="0045373A" w:rsidRDefault="0045373A" w:rsidP="0045373A">
      <w:pPr>
        <w:spacing w:after="0" w:line="240" w:lineRule="auto"/>
        <w:jc w:val="both"/>
        <w:rPr>
          <w:rFonts w:asciiTheme="majorHAnsi" w:hAnsiTheme="majorHAnsi"/>
          <w:color w:val="000000" w:themeColor="text1"/>
          <w:sz w:val="24"/>
          <w:szCs w:val="24"/>
        </w:rPr>
      </w:pPr>
      <w:r>
        <w:rPr>
          <w:rFonts w:asciiTheme="majorHAnsi" w:hAnsiTheme="majorHAnsi"/>
          <w:b/>
          <w:color w:val="000000" w:themeColor="text1"/>
          <w:sz w:val="24"/>
          <w:szCs w:val="24"/>
        </w:rPr>
        <w:t xml:space="preserve">Chair Moreo </w:t>
      </w:r>
      <w:r>
        <w:rPr>
          <w:rFonts w:asciiTheme="majorHAnsi" w:hAnsiTheme="majorHAnsi"/>
          <w:color w:val="000000" w:themeColor="text1"/>
          <w:sz w:val="24"/>
          <w:szCs w:val="24"/>
        </w:rPr>
        <w:t>called the meeting to order at 8:02 a.m., and everyone introduced themselves.</w:t>
      </w:r>
    </w:p>
    <w:p w:rsidR="0045373A" w:rsidRDefault="0045373A" w:rsidP="0045373A">
      <w:pPr>
        <w:spacing w:after="0" w:line="240" w:lineRule="auto"/>
        <w:jc w:val="both"/>
        <w:rPr>
          <w:rFonts w:asciiTheme="majorHAnsi" w:hAnsiTheme="majorHAnsi"/>
          <w:color w:val="000000" w:themeColor="text1"/>
          <w:sz w:val="24"/>
          <w:szCs w:val="24"/>
        </w:rPr>
      </w:pPr>
    </w:p>
    <w:p w:rsidR="0045373A" w:rsidRPr="008A4E17" w:rsidRDefault="0045373A" w:rsidP="0045373A">
      <w:pPr>
        <w:spacing w:after="0" w:line="240" w:lineRule="auto"/>
        <w:jc w:val="both"/>
        <w:rPr>
          <w:rFonts w:asciiTheme="majorHAnsi" w:hAnsiTheme="majorHAnsi"/>
          <w:color w:val="000000" w:themeColor="text1"/>
          <w:sz w:val="24"/>
          <w:szCs w:val="24"/>
        </w:rPr>
      </w:pPr>
      <w:r w:rsidRPr="008A4E17">
        <w:rPr>
          <w:rFonts w:asciiTheme="majorHAnsi" w:hAnsiTheme="majorHAnsi"/>
          <w:b/>
          <w:color w:val="000000" w:themeColor="text1"/>
          <w:sz w:val="24"/>
          <w:szCs w:val="24"/>
        </w:rPr>
        <w:t>Mr. Orr</w:t>
      </w:r>
      <w:r>
        <w:rPr>
          <w:rFonts w:asciiTheme="majorHAnsi" w:hAnsiTheme="majorHAnsi"/>
          <w:b/>
          <w:color w:val="000000" w:themeColor="text1"/>
          <w:sz w:val="24"/>
          <w:szCs w:val="24"/>
        </w:rPr>
        <w:t xml:space="preserve"> </w:t>
      </w:r>
      <w:r>
        <w:rPr>
          <w:rFonts w:asciiTheme="majorHAnsi" w:hAnsiTheme="majorHAnsi"/>
          <w:color w:val="000000" w:themeColor="text1"/>
          <w:sz w:val="24"/>
          <w:szCs w:val="24"/>
        </w:rPr>
        <w:t xml:space="preserve">announced that this was </w:t>
      </w:r>
      <w:r w:rsidRPr="008A4E17">
        <w:rPr>
          <w:rFonts w:asciiTheme="majorHAnsi" w:hAnsiTheme="majorHAnsi"/>
          <w:b/>
          <w:color w:val="000000" w:themeColor="text1"/>
          <w:sz w:val="24"/>
          <w:szCs w:val="24"/>
        </w:rPr>
        <w:t>Ms. Young’s</w:t>
      </w:r>
      <w:r>
        <w:rPr>
          <w:rFonts w:asciiTheme="majorHAnsi" w:hAnsiTheme="majorHAnsi"/>
          <w:color w:val="000000" w:themeColor="text1"/>
          <w:sz w:val="24"/>
          <w:szCs w:val="24"/>
        </w:rPr>
        <w:t xml:space="preserve"> last meeting. </w:t>
      </w:r>
      <w:r w:rsidRPr="00C512BB">
        <w:rPr>
          <w:rFonts w:asciiTheme="majorHAnsi" w:hAnsiTheme="majorHAnsi"/>
          <w:b/>
          <w:color w:val="000000" w:themeColor="text1"/>
          <w:sz w:val="24"/>
          <w:szCs w:val="24"/>
        </w:rPr>
        <w:t>Ms. Young</w:t>
      </w:r>
      <w:r>
        <w:rPr>
          <w:rFonts w:asciiTheme="majorHAnsi" w:hAnsiTheme="majorHAnsi"/>
          <w:color w:val="000000" w:themeColor="text1"/>
          <w:sz w:val="24"/>
          <w:szCs w:val="24"/>
        </w:rPr>
        <w:t xml:space="preserve"> will be moving to Argentina. </w:t>
      </w:r>
      <w:r w:rsidRPr="00C512BB">
        <w:rPr>
          <w:rFonts w:asciiTheme="majorHAnsi" w:hAnsiTheme="majorHAnsi"/>
          <w:b/>
          <w:color w:val="000000" w:themeColor="text1"/>
          <w:sz w:val="24"/>
          <w:szCs w:val="24"/>
        </w:rPr>
        <w:t>Mr. Orr</w:t>
      </w:r>
      <w:r>
        <w:rPr>
          <w:rFonts w:asciiTheme="majorHAnsi" w:hAnsiTheme="majorHAnsi"/>
          <w:color w:val="000000" w:themeColor="text1"/>
          <w:sz w:val="24"/>
          <w:szCs w:val="24"/>
        </w:rPr>
        <w:t xml:space="preserve"> thanked </w:t>
      </w:r>
      <w:r w:rsidRPr="00C512BB">
        <w:rPr>
          <w:rFonts w:asciiTheme="majorHAnsi" w:hAnsiTheme="majorHAnsi"/>
          <w:b/>
          <w:color w:val="000000" w:themeColor="text1"/>
          <w:sz w:val="24"/>
          <w:szCs w:val="24"/>
        </w:rPr>
        <w:t>Ms. Young</w:t>
      </w:r>
      <w:r>
        <w:rPr>
          <w:rFonts w:asciiTheme="majorHAnsi" w:hAnsiTheme="majorHAnsi"/>
          <w:color w:val="000000" w:themeColor="text1"/>
          <w:sz w:val="24"/>
          <w:szCs w:val="24"/>
        </w:rPr>
        <w:t xml:space="preserve"> on behalf of the committee for her many years of service since 2012. </w:t>
      </w:r>
    </w:p>
    <w:p w:rsidR="0045373A" w:rsidRDefault="0045373A" w:rsidP="0045373A">
      <w:pPr>
        <w:spacing w:after="0" w:line="240" w:lineRule="auto"/>
        <w:jc w:val="both"/>
        <w:rPr>
          <w:rFonts w:asciiTheme="majorHAnsi" w:hAnsiTheme="majorHAnsi"/>
          <w:color w:val="000000" w:themeColor="text1"/>
          <w:sz w:val="24"/>
          <w:szCs w:val="24"/>
        </w:rPr>
      </w:pPr>
    </w:p>
    <w:p w:rsidR="0045373A" w:rsidRDefault="0045373A" w:rsidP="0045373A">
      <w:pPr>
        <w:spacing w:after="0" w:line="240" w:lineRule="auto"/>
        <w:jc w:val="both"/>
        <w:rPr>
          <w:rFonts w:asciiTheme="majorHAnsi" w:hAnsiTheme="majorHAnsi"/>
          <w:b/>
          <w:color w:val="000000" w:themeColor="text1"/>
          <w:sz w:val="24"/>
          <w:szCs w:val="24"/>
        </w:rPr>
      </w:pPr>
      <w:r>
        <w:rPr>
          <w:rFonts w:asciiTheme="majorHAnsi" w:hAnsiTheme="majorHAnsi"/>
          <w:b/>
          <w:color w:val="000000" w:themeColor="text1"/>
          <w:sz w:val="24"/>
          <w:szCs w:val="24"/>
          <w:u w:val="single"/>
        </w:rPr>
        <w:t>A</w:t>
      </w:r>
      <w:r w:rsidRPr="009E2D6C">
        <w:rPr>
          <w:rFonts w:asciiTheme="majorHAnsi" w:hAnsiTheme="majorHAnsi"/>
          <w:b/>
          <w:color w:val="000000" w:themeColor="text1"/>
          <w:sz w:val="24"/>
          <w:szCs w:val="24"/>
          <w:u w:val="single"/>
        </w:rPr>
        <w:t>pproval of Meeting Minutes</w:t>
      </w:r>
      <w:r w:rsidRPr="009E2D6C">
        <w:rPr>
          <w:rFonts w:asciiTheme="majorHAnsi" w:hAnsiTheme="majorHAnsi"/>
          <w:b/>
          <w:color w:val="000000" w:themeColor="text1"/>
          <w:sz w:val="24"/>
          <w:szCs w:val="24"/>
        </w:rPr>
        <w:t xml:space="preserve"> </w:t>
      </w:r>
    </w:p>
    <w:p w:rsidR="0045373A" w:rsidRDefault="0045373A" w:rsidP="0045373A">
      <w:pPr>
        <w:spacing w:after="0" w:line="240" w:lineRule="auto"/>
        <w:jc w:val="both"/>
        <w:rPr>
          <w:rFonts w:asciiTheme="majorHAnsi" w:hAnsiTheme="majorHAnsi"/>
          <w:color w:val="000000" w:themeColor="text1"/>
          <w:sz w:val="24"/>
          <w:szCs w:val="24"/>
        </w:rPr>
      </w:pPr>
      <w:r>
        <w:rPr>
          <w:rFonts w:asciiTheme="majorHAnsi" w:hAnsiTheme="majorHAnsi"/>
          <w:b/>
          <w:color w:val="000000" w:themeColor="text1"/>
          <w:sz w:val="24"/>
          <w:szCs w:val="24"/>
        </w:rPr>
        <w:t xml:space="preserve">Ms. Young </w:t>
      </w:r>
      <w:r>
        <w:rPr>
          <w:rFonts w:asciiTheme="majorHAnsi" w:hAnsiTheme="majorHAnsi"/>
          <w:color w:val="000000" w:themeColor="text1"/>
          <w:sz w:val="24"/>
          <w:szCs w:val="24"/>
        </w:rPr>
        <w:t xml:space="preserve">moved, seconded by </w:t>
      </w:r>
      <w:r>
        <w:rPr>
          <w:rFonts w:asciiTheme="majorHAnsi" w:hAnsiTheme="majorHAnsi"/>
          <w:b/>
          <w:color w:val="000000" w:themeColor="text1"/>
          <w:sz w:val="24"/>
          <w:szCs w:val="24"/>
        </w:rPr>
        <w:t>Mr. Palmer</w:t>
      </w:r>
      <w:r w:rsidR="00202455">
        <w:rPr>
          <w:rFonts w:asciiTheme="majorHAnsi" w:hAnsiTheme="majorHAnsi"/>
          <w:b/>
          <w:color w:val="000000" w:themeColor="text1"/>
          <w:sz w:val="24"/>
          <w:szCs w:val="24"/>
        </w:rPr>
        <w:t>,</w:t>
      </w:r>
      <w:bookmarkStart w:id="0" w:name="_GoBack"/>
      <w:bookmarkEnd w:id="0"/>
      <w:r>
        <w:rPr>
          <w:rFonts w:asciiTheme="majorHAnsi" w:hAnsiTheme="majorHAnsi"/>
          <w:color w:val="000000" w:themeColor="text1"/>
          <w:sz w:val="24"/>
          <w:szCs w:val="24"/>
        </w:rPr>
        <w:t xml:space="preserve"> to approve the minutes from April 7, 2017. The motion was carried unanimously.</w:t>
      </w:r>
    </w:p>
    <w:p w:rsidR="0045373A" w:rsidRDefault="0045373A" w:rsidP="0045373A">
      <w:pPr>
        <w:spacing w:after="0" w:line="240" w:lineRule="auto"/>
        <w:jc w:val="both"/>
        <w:rPr>
          <w:rFonts w:asciiTheme="majorHAnsi" w:hAnsiTheme="majorHAnsi"/>
          <w:color w:val="000000" w:themeColor="text1"/>
          <w:sz w:val="24"/>
          <w:szCs w:val="24"/>
        </w:rPr>
      </w:pPr>
    </w:p>
    <w:p w:rsidR="0045373A" w:rsidRDefault="0045373A" w:rsidP="0045373A">
      <w:pPr>
        <w:spacing w:after="0" w:line="240" w:lineRule="auto"/>
        <w:jc w:val="both"/>
        <w:rPr>
          <w:rFonts w:asciiTheme="majorHAnsi" w:hAnsiTheme="majorHAnsi"/>
          <w:b/>
          <w:color w:val="000000" w:themeColor="text1"/>
          <w:sz w:val="24"/>
          <w:szCs w:val="24"/>
          <w:u w:val="single"/>
        </w:rPr>
      </w:pPr>
      <w:r>
        <w:rPr>
          <w:rFonts w:asciiTheme="majorHAnsi" w:hAnsiTheme="majorHAnsi"/>
          <w:b/>
          <w:color w:val="000000" w:themeColor="text1"/>
          <w:sz w:val="24"/>
          <w:szCs w:val="24"/>
          <w:u w:val="single"/>
        </w:rPr>
        <w:t>Announcements</w:t>
      </w:r>
    </w:p>
    <w:p w:rsidR="0045373A" w:rsidRDefault="0045373A" w:rsidP="0045373A">
      <w:pPr>
        <w:spacing w:after="0"/>
        <w:rPr>
          <w:rFonts w:asciiTheme="majorHAnsi" w:hAnsiTheme="majorHAnsi"/>
          <w:sz w:val="24"/>
          <w:szCs w:val="24"/>
          <w:u w:val="single"/>
        </w:rPr>
      </w:pPr>
      <w:r w:rsidRPr="00217E3E">
        <w:rPr>
          <w:rFonts w:asciiTheme="majorHAnsi" w:hAnsiTheme="majorHAnsi"/>
          <w:sz w:val="24"/>
          <w:szCs w:val="24"/>
          <w:u w:val="single"/>
        </w:rPr>
        <w:t xml:space="preserve">Solar Streetlights </w:t>
      </w:r>
    </w:p>
    <w:p w:rsidR="0045373A" w:rsidRDefault="0045373A" w:rsidP="0045373A">
      <w:pPr>
        <w:spacing w:after="0" w:line="240" w:lineRule="auto"/>
        <w:jc w:val="both"/>
        <w:rPr>
          <w:rFonts w:asciiTheme="majorHAnsi" w:hAnsiTheme="majorHAnsi"/>
          <w:color w:val="000000" w:themeColor="text1"/>
          <w:sz w:val="24"/>
          <w:szCs w:val="24"/>
        </w:rPr>
      </w:pPr>
      <w:r w:rsidRPr="00BF0AC6">
        <w:rPr>
          <w:rFonts w:asciiTheme="majorHAnsi" w:hAnsiTheme="majorHAnsi"/>
          <w:b/>
          <w:color w:val="000000" w:themeColor="text1"/>
          <w:sz w:val="24"/>
          <w:szCs w:val="24"/>
        </w:rPr>
        <w:t>Mr. Orr</w:t>
      </w:r>
      <w:r>
        <w:rPr>
          <w:rFonts w:asciiTheme="majorHAnsi" w:hAnsiTheme="majorHAnsi"/>
          <w:b/>
          <w:color w:val="000000" w:themeColor="text1"/>
          <w:sz w:val="24"/>
          <w:szCs w:val="24"/>
        </w:rPr>
        <w:t xml:space="preserve"> </w:t>
      </w:r>
      <w:r>
        <w:rPr>
          <w:rFonts w:asciiTheme="majorHAnsi" w:hAnsiTheme="majorHAnsi"/>
          <w:color w:val="000000" w:themeColor="text1"/>
          <w:sz w:val="24"/>
          <w:szCs w:val="24"/>
        </w:rPr>
        <w:t>stated that the Solar Streetlight Program is a pilot program. He then referred to the following information which was included in the Sustainability Agenda email concerning the cost breakdown for the solar lights.</w:t>
      </w:r>
    </w:p>
    <w:p w:rsidR="0045373A" w:rsidRDefault="0045373A" w:rsidP="0045373A">
      <w:pPr>
        <w:spacing w:after="0" w:line="240" w:lineRule="auto"/>
        <w:jc w:val="both"/>
        <w:rPr>
          <w:rFonts w:asciiTheme="majorHAnsi" w:hAnsiTheme="majorHAnsi"/>
          <w:color w:val="000000" w:themeColor="text1"/>
          <w:sz w:val="24"/>
          <w:szCs w:val="24"/>
        </w:rPr>
      </w:pPr>
    </w:p>
    <w:p w:rsidR="0045373A" w:rsidRDefault="0045373A" w:rsidP="0045373A">
      <w:pPr>
        <w:spacing w:after="0" w:line="240" w:lineRule="auto"/>
        <w:jc w:val="both"/>
        <w:rPr>
          <w:rFonts w:asciiTheme="majorHAnsi" w:hAnsiTheme="majorHAnsi"/>
          <w:color w:val="000000" w:themeColor="text1"/>
          <w:sz w:val="24"/>
          <w:szCs w:val="24"/>
        </w:rPr>
      </w:pPr>
    </w:p>
    <w:p w:rsidR="0045373A" w:rsidRDefault="0045373A" w:rsidP="0045373A">
      <w:pPr>
        <w:spacing w:after="0" w:line="240" w:lineRule="auto"/>
        <w:jc w:val="both"/>
        <w:rPr>
          <w:rFonts w:asciiTheme="majorHAnsi" w:hAnsiTheme="majorHAnsi"/>
          <w:color w:val="000000" w:themeColor="text1"/>
          <w:sz w:val="24"/>
          <w:szCs w:val="24"/>
        </w:rPr>
      </w:pPr>
    </w:p>
    <w:p w:rsidR="0045373A" w:rsidRDefault="0045373A" w:rsidP="0045373A">
      <w:pPr>
        <w:spacing w:after="0" w:line="240" w:lineRule="auto"/>
        <w:jc w:val="both"/>
        <w:rPr>
          <w:rFonts w:asciiTheme="majorHAnsi" w:hAnsiTheme="majorHAnsi"/>
          <w:color w:val="000000" w:themeColor="text1"/>
          <w:sz w:val="24"/>
          <w:szCs w:val="24"/>
        </w:rPr>
      </w:pPr>
    </w:p>
    <w:p w:rsidR="0045373A" w:rsidRDefault="0045373A" w:rsidP="0045373A">
      <w:pPr>
        <w:spacing w:after="0" w:line="240" w:lineRule="auto"/>
        <w:jc w:val="both"/>
        <w:rPr>
          <w:rFonts w:asciiTheme="majorHAnsi" w:hAnsiTheme="majorHAnsi"/>
          <w:color w:val="000000" w:themeColor="text1"/>
          <w:sz w:val="24"/>
          <w:szCs w:val="24"/>
        </w:rPr>
      </w:pPr>
    </w:p>
    <w:p w:rsidR="0045373A" w:rsidRDefault="0045373A" w:rsidP="0045373A">
      <w:pPr>
        <w:spacing w:after="0" w:line="240" w:lineRule="auto"/>
        <w:jc w:val="both"/>
        <w:rPr>
          <w:rFonts w:asciiTheme="majorHAnsi" w:hAnsiTheme="majorHAnsi"/>
          <w:color w:val="000000" w:themeColor="text1"/>
          <w:sz w:val="24"/>
          <w:szCs w:val="24"/>
        </w:rPr>
      </w:pPr>
    </w:p>
    <w:p w:rsidR="0045373A" w:rsidRDefault="0045373A" w:rsidP="0045373A">
      <w:pPr>
        <w:spacing w:after="0" w:line="240" w:lineRule="auto"/>
        <w:jc w:val="both"/>
        <w:rPr>
          <w:rFonts w:asciiTheme="majorHAnsi" w:hAnsiTheme="majorHAnsi"/>
          <w:color w:val="000000" w:themeColor="text1"/>
          <w:sz w:val="24"/>
          <w:szCs w:val="24"/>
        </w:rPr>
      </w:pPr>
    </w:p>
    <w:p w:rsidR="0045373A" w:rsidRPr="00467BAF" w:rsidRDefault="0045373A" w:rsidP="0045373A">
      <w:pPr>
        <w:spacing w:after="0" w:line="240" w:lineRule="auto"/>
        <w:jc w:val="both"/>
        <w:rPr>
          <w:rFonts w:asciiTheme="majorHAnsi" w:hAnsiTheme="majorHAnsi"/>
          <w:color w:val="000000" w:themeColor="text1"/>
          <w:sz w:val="24"/>
          <w:szCs w:val="24"/>
        </w:rPr>
      </w:pPr>
    </w:p>
    <w:p w:rsidR="0045373A" w:rsidRPr="000B085D" w:rsidRDefault="0045373A" w:rsidP="0045373A">
      <w:pPr>
        <w:spacing w:line="240" w:lineRule="auto"/>
        <w:jc w:val="both"/>
        <w:rPr>
          <w:rFonts w:asciiTheme="majorHAnsi" w:hAnsiTheme="majorHAnsi"/>
          <w:i/>
          <w:u w:val="single"/>
        </w:rPr>
      </w:pPr>
      <w:r w:rsidRPr="000B085D">
        <w:rPr>
          <w:rFonts w:asciiTheme="majorHAnsi" w:hAnsiTheme="majorHAnsi"/>
          <w:i/>
          <w:u w:val="single"/>
        </w:rPr>
        <w:lastRenderedPageBreak/>
        <w:t>Fleming Center-Solar light Project</w:t>
      </w:r>
    </w:p>
    <w:p w:rsidR="0045373A" w:rsidRPr="000B085D" w:rsidRDefault="0045373A" w:rsidP="0045373A">
      <w:pPr>
        <w:pStyle w:val="ListParagraph"/>
        <w:numPr>
          <w:ilvl w:val="0"/>
          <w:numId w:val="24"/>
        </w:numPr>
        <w:spacing w:line="240" w:lineRule="auto"/>
        <w:jc w:val="both"/>
        <w:rPr>
          <w:rFonts w:asciiTheme="majorHAnsi" w:hAnsiTheme="majorHAnsi"/>
          <w:i/>
        </w:rPr>
      </w:pPr>
      <w:r w:rsidRPr="000B085D">
        <w:rPr>
          <w:rFonts w:asciiTheme="majorHAnsi" w:hAnsiTheme="majorHAnsi"/>
          <w:i/>
        </w:rPr>
        <w:t>5 Solar lights- $20,000</w:t>
      </w:r>
    </w:p>
    <w:p w:rsidR="0045373A" w:rsidRPr="000B085D" w:rsidRDefault="0045373A" w:rsidP="0045373A">
      <w:pPr>
        <w:pStyle w:val="ListParagraph"/>
        <w:numPr>
          <w:ilvl w:val="0"/>
          <w:numId w:val="24"/>
        </w:numPr>
        <w:spacing w:line="240" w:lineRule="auto"/>
        <w:jc w:val="both"/>
        <w:rPr>
          <w:rFonts w:asciiTheme="majorHAnsi" w:hAnsiTheme="majorHAnsi"/>
          <w:i/>
        </w:rPr>
      </w:pPr>
      <w:r w:rsidRPr="000B085D">
        <w:rPr>
          <w:rFonts w:asciiTheme="majorHAnsi" w:hAnsiTheme="majorHAnsi"/>
          <w:i/>
        </w:rPr>
        <w:t>Shipping-$750</w:t>
      </w:r>
    </w:p>
    <w:p w:rsidR="0045373A" w:rsidRPr="000B085D" w:rsidRDefault="0045373A" w:rsidP="0045373A">
      <w:pPr>
        <w:pStyle w:val="ListParagraph"/>
        <w:numPr>
          <w:ilvl w:val="0"/>
          <w:numId w:val="24"/>
        </w:numPr>
        <w:spacing w:line="240" w:lineRule="auto"/>
        <w:jc w:val="both"/>
        <w:rPr>
          <w:rFonts w:asciiTheme="majorHAnsi" w:hAnsiTheme="majorHAnsi"/>
          <w:i/>
        </w:rPr>
      </w:pPr>
      <w:r w:rsidRPr="000B085D">
        <w:rPr>
          <w:rFonts w:asciiTheme="majorHAnsi" w:hAnsiTheme="majorHAnsi"/>
          <w:i/>
        </w:rPr>
        <w:t>Staff time for install-$945</w:t>
      </w:r>
    </w:p>
    <w:p w:rsidR="0045373A" w:rsidRPr="000B085D" w:rsidRDefault="0045373A" w:rsidP="0045373A">
      <w:pPr>
        <w:pStyle w:val="ListParagraph"/>
        <w:numPr>
          <w:ilvl w:val="0"/>
          <w:numId w:val="24"/>
        </w:numPr>
        <w:spacing w:line="240" w:lineRule="auto"/>
        <w:jc w:val="both"/>
        <w:rPr>
          <w:rFonts w:asciiTheme="majorHAnsi" w:hAnsiTheme="majorHAnsi"/>
          <w:i/>
        </w:rPr>
      </w:pPr>
      <w:r w:rsidRPr="000B085D">
        <w:rPr>
          <w:rFonts w:asciiTheme="majorHAnsi" w:hAnsiTheme="majorHAnsi"/>
          <w:i/>
        </w:rPr>
        <w:t>Concrete-$450</w:t>
      </w:r>
    </w:p>
    <w:p w:rsidR="0045373A" w:rsidRPr="000B085D" w:rsidRDefault="0045373A" w:rsidP="0045373A">
      <w:pPr>
        <w:pStyle w:val="ListParagraph"/>
        <w:numPr>
          <w:ilvl w:val="0"/>
          <w:numId w:val="24"/>
        </w:numPr>
        <w:spacing w:line="240" w:lineRule="auto"/>
        <w:jc w:val="both"/>
        <w:rPr>
          <w:rFonts w:asciiTheme="majorHAnsi" w:hAnsiTheme="majorHAnsi"/>
          <w:i/>
        </w:rPr>
      </w:pPr>
      <w:r w:rsidRPr="000B085D">
        <w:rPr>
          <w:rFonts w:asciiTheme="majorHAnsi" w:hAnsiTheme="majorHAnsi"/>
          <w:i/>
        </w:rPr>
        <w:t>Extra materials-$336.91</w:t>
      </w:r>
    </w:p>
    <w:p w:rsidR="0045373A" w:rsidRPr="000B085D" w:rsidRDefault="0045373A" w:rsidP="0045373A">
      <w:pPr>
        <w:pStyle w:val="ListParagraph"/>
        <w:numPr>
          <w:ilvl w:val="0"/>
          <w:numId w:val="24"/>
        </w:numPr>
        <w:spacing w:line="240" w:lineRule="auto"/>
        <w:jc w:val="both"/>
        <w:rPr>
          <w:rFonts w:asciiTheme="majorHAnsi" w:hAnsiTheme="majorHAnsi"/>
          <w:i/>
        </w:rPr>
      </w:pPr>
      <w:r w:rsidRPr="000B085D">
        <w:rPr>
          <w:rFonts w:asciiTheme="majorHAnsi" w:hAnsiTheme="majorHAnsi"/>
          <w:i/>
        </w:rPr>
        <w:t>Total price-$22,481.91</w:t>
      </w:r>
    </w:p>
    <w:p w:rsidR="0045373A" w:rsidRPr="000B085D" w:rsidRDefault="0045373A" w:rsidP="0045373A">
      <w:pPr>
        <w:spacing w:line="240" w:lineRule="auto"/>
        <w:jc w:val="both"/>
        <w:rPr>
          <w:rFonts w:asciiTheme="majorHAnsi" w:hAnsiTheme="majorHAnsi"/>
          <w:i/>
          <w:iCs/>
          <w:sz w:val="24"/>
          <w:szCs w:val="24"/>
        </w:rPr>
      </w:pPr>
    </w:p>
    <w:p w:rsidR="0045373A" w:rsidRDefault="0045373A" w:rsidP="0045373A">
      <w:pPr>
        <w:spacing w:line="240" w:lineRule="auto"/>
        <w:jc w:val="both"/>
        <w:rPr>
          <w:rFonts w:asciiTheme="majorHAnsi" w:hAnsiTheme="majorHAnsi"/>
          <w:sz w:val="24"/>
          <w:szCs w:val="24"/>
          <w:highlight w:val="yellow"/>
          <w:u w:val="single"/>
        </w:rPr>
      </w:pPr>
      <w:r>
        <w:rPr>
          <w:rFonts w:asciiTheme="majorHAnsi" w:hAnsiTheme="majorHAnsi"/>
          <w:i/>
          <w:sz w:val="24"/>
          <w:szCs w:val="24"/>
        </w:rPr>
        <w:t>The information</w:t>
      </w:r>
      <w:r w:rsidRPr="000B085D">
        <w:rPr>
          <w:rFonts w:asciiTheme="majorHAnsi" w:hAnsiTheme="majorHAnsi"/>
          <w:b/>
          <w:i/>
          <w:sz w:val="24"/>
          <w:szCs w:val="24"/>
        </w:rPr>
        <w:t xml:space="preserve"> </w:t>
      </w:r>
      <w:r w:rsidRPr="000B085D">
        <w:rPr>
          <w:rFonts w:asciiTheme="majorHAnsi" w:hAnsiTheme="majorHAnsi"/>
          <w:i/>
          <w:sz w:val="24"/>
          <w:szCs w:val="24"/>
        </w:rPr>
        <w:t>estimated that the price of a conventional installation would have been $25,800. While the light poles, lights, and timers would have been less, we avoided the cost of setting a transformer and running conduit. The X-factor will be how well the solar lights hold up over tim</w:t>
      </w:r>
      <w:r w:rsidRPr="00467BAF">
        <w:rPr>
          <w:rFonts w:asciiTheme="majorHAnsi" w:hAnsiTheme="majorHAnsi"/>
          <w:sz w:val="24"/>
          <w:szCs w:val="24"/>
        </w:rPr>
        <w:t>e.</w:t>
      </w:r>
    </w:p>
    <w:p w:rsidR="0045373A" w:rsidRDefault="0045373A" w:rsidP="0045373A">
      <w:pPr>
        <w:spacing w:after="0"/>
        <w:rPr>
          <w:rFonts w:asciiTheme="majorHAnsi" w:hAnsiTheme="majorHAnsi"/>
          <w:sz w:val="24"/>
          <w:szCs w:val="24"/>
          <w:u w:val="single"/>
        </w:rPr>
      </w:pPr>
      <w:r w:rsidRPr="002A1931">
        <w:rPr>
          <w:rFonts w:asciiTheme="majorHAnsi" w:hAnsiTheme="majorHAnsi"/>
          <w:sz w:val="24"/>
          <w:szCs w:val="24"/>
          <w:u w:val="single"/>
        </w:rPr>
        <w:t>PACE Legislation HB0464 and SB0794</w:t>
      </w:r>
    </w:p>
    <w:p w:rsidR="0045373A" w:rsidRDefault="0045373A" w:rsidP="0045373A">
      <w:pPr>
        <w:spacing w:after="0"/>
        <w:rPr>
          <w:rFonts w:asciiTheme="majorHAnsi" w:hAnsiTheme="majorHAnsi"/>
          <w:sz w:val="24"/>
          <w:szCs w:val="24"/>
          <w:u w:val="single"/>
        </w:rPr>
      </w:pPr>
    </w:p>
    <w:p w:rsidR="0045373A" w:rsidRDefault="0045373A" w:rsidP="0045373A">
      <w:pPr>
        <w:spacing w:after="0"/>
        <w:rPr>
          <w:rFonts w:asciiTheme="majorHAnsi" w:hAnsiTheme="majorHAnsi"/>
          <w:sz w:val="24"/>
          <w:szCs w:val="24"/>
        </w:rPr>
      </w:pPr>
      <w:r w:rsidRPr="00106486">
        <w:rPr>
          <w:rFonts w:asciiTheme="majorHAnsi" w:hAnsiTheme="majorHAnsi"/>
          <w:b/>
          <w:sz w:val="24"/>
          <w:szCs w:val="24"/>
        </w:rPr>
        <w:t>Chair Moreo</w:t>
      </w:r>
      <w:r w:rsidRPr="00106486">
        <w:rPr>
          <w:rFonts w:asciiTheme="majorHAnsi" w:hAnsiTheme="majorHAnsi"/>
          <w:sz w:val="24"/>
          <w:szCs w:val="24"/>
        </w:rPr>
        <w:t xml:space="preserve"> provided the following information on the PACE Legislation</w:t>
      </w:r>
      <w:r>
        <w:rPr>
          <w:rFonts w:asciiTheme="majorHAnsi" w:hAnsiTheme="majorHAnsi"/>
          <w:sz w:val="24"/>
          <w:szCs w:val="24"/>
        </w:rPr>
        <w:t xml:space="preserve"> which is before the General Assembly this year</w:t>
      </w:r>
      <w:r w:rsidRPr="00106486">
        <w:rPr>
          <w:rFonts w:asciiTheme="majorHAnsi" w:hAnsiTheme="majorHAnsi"/>
          <w:sz w:val="24"/>
          <w:szCs w:val="24"/>
        </w:rPr>
        <w:t xml:space="preserve">: </w:t>
      </w:r>
    </w:p>
    <w:p w:rsidR="0045373A" w:rsidRDefault="0045373A" w:rsidP="0045373A">
      <w:pPr>
        <w:pStyle w:val="Heading1"/>
      </w:pPr>
      <w:r>
        <w:t>What is PACE?</w:t>
      </w:r>
    </w:p>
    <w:p w:rsidR="0045373A" w:rsidRDefault="0045373A" w:rsidP="0045373A">
      <w:pPr>
        <w:pStyle w:val="IntenseQuote"/>
      </w:pPr>
      <w:r w:rsidRPr="00F15F84">
        <w:t>PACE (Property Assessed Clean Energy) is a simple and effective way to finance energy efficiency, renewable energy, and water conservation upgrades to buildings. PACE can pay for new heating and cooling systems, lighting improvements, solar panels, water pumps, insulation, and more for almost any property – homes, commercial, industrial, non-profit, and agricultural.</w:t>
      </w:r>
    </w:p>
    <w:p w:rsidR="0045373A" w:rsidRPr="000F6B10" w:rsidRDefault="0045373A" w:rsidP="0045373A">
      <w:pPr>
        <w:rPr>
          <w:i/>
        </w:rPr>
      </w:pPr>
      <w:r w:rsidRPr="000F6B10">
        <w:rPr>
          <w:i/>
        </w:rPr>
        <w:t>Because PACE is funded through private lending or municipal bonds it creates no liability to the city's funds.  Additionally, most PACE programs made possible through public-private partnerships rely on private capital to source financing.</w:t>
      </w:r>
    </w:p>
    <w:p w:rsidR="0045373A" w:rsidRPr="000F6B10" w:rsidRDefault="0045373A" w:rsidP="0045373A">
      <w:pPr>
        <w:pStyle w:val="ListParagraph"/>
        <w:numPr>
          <w:ilvl w:val="0"/>
          <w:numId w:val="31"/>
        </w:numPr>
        <w:spacing w:after="160" w:line="259" w:lineRule="auto"/>
        <w:rPr>
          <w:i/>
        </w:rPr>
      </w:pPr>
      <w:r w:rsidRPr="000F6B10">
        <w:rPr>
          <w:i/>
        </w:rPr>
        <w:t>PACE financing solves the upfront cost barrier by providing 100% financing for project costs.</w:t>
      </w:r>
    </w:p>
    <w:p w:rsidR="0045373A" w:rsidRPr="000F6B10" w:rsidRDefault="0045373A" w:rsidP="0045373A">
      <w:pPr>
        <w:pStyle w:val="ListParagraph"/>
        <w:numPr>
          <w:ilvl w:val="0"/>
          <w:numId w:val="31"/>
        </w:numPr>
        <w:spacing w:after="160" w:line="259" w:lineRule="auto"/>
        <w:rPr>
          <w:i/>
        </w:rPr>
      </w:pPr>
      <w:r w:rsidRPr="000F6B10">
        <w:rPr>
          <w:i/>
        </w:rPr>
        <w:t>PACE financing is repaid as an assessment on the property’s regular tax bill, and is processed the same way as other local public benefit assessments (sidewalks, sewers) have been for decades.</w:t>
      </w:r>
    </w:p>
    <w:p w:rsidR="0045373A" w:rsidRPr="000F6B10" w:rsidRDefault="0045373A" w:rsidP="0045373A">
      <w:pPr>
        <w:pStyle w:val="ListParagraph"/>
        <w:numPr>
          <w:ilvl w:val="0"/>
          <w:numId w:val="31"/>
        </w:numPr>
        <w:spacing w:after="160" w:line="259" w:lineRule="auto"/>
        <w:rPr>
          <w:i/>
        </w:rPr>
      </w:pPr>
      <w:r w:rsidRPr="000F6B10">
        <w:rPr>
          <w:i/>
        </w:rPr>
        <w:t>Long-term repayment of up to 20 years makes longer payback projects immediately cash flow positive and buildings more valuable.</w:t>
      </w:r>
    </w:p>
    <w:p w:rsidR="0045373A" w:rsidRPr="000F6B10" w:rsidRDefault="0045373A" w:rsidP="0045373A">
      <w:pPr>
        <w:pStyle w:val="ListParagraph"/>
        <w:numPr>
          <w:ilvl w:val="0"/>
          <w:numId w:val="31"/>
        </w:numPr>
        <w:spacing w:after="160" w:line="259" w:lineRule="auto"/>
        <w:rPr>
          <w:i/>
        </w:rPr>
      </w:pPr>
      <w:r w:rsidRPr="000F6B10">
        <w:rPr>
          <w:i/>
        </w:rPr>
        <w:t>Depending on local legislation, PACE can be used for commercial, nonprofit and residential properties.</w:t>
      </w:r>
    </w:p>
    <w:p w:rsidR="0045373A" w:rsidRPr="00106486" w:rsidRDefault="0045373A" w:rsidP="0045373A">
      <w:pPr>
        <w:spacing w:after="0"/>
        <w:rPr>
          <w:rFonts w:asciiTheme="majorHAnsi" w:hAnsiTheme="majorHAnsi"/>
          <w:sz w:val="24"/>
          <w:szCs w:val="24"/>
        </w:rPr>
      </w:pPr>
    </w:p>
    <w:p w:rsidR="0045373A" w:rsidRPr="002A1931" w:rsidRDefault="0045373A" w:rsidP="0045373A">
      <w:pPr>
        <w:spacing w:after="0"/>
        <w:rPr>
          <w:rFonts w:asciiTheme="majorHAnsi" w:hAnsiTheme="majorHAnsi"/>
          <w:sz w:val="24"/>
          <w:szCs w:val="24"/>
          <w:u w:val="single"/>
        </w:rPr>
      </w:pPr>
    </w:p>
    <w:p w:rsidR="0045373A" w:rsidRDefault="0045373A" w:rsidP="0045373A">
      <w:pPr>
        <w:pStyle w:val="Heading1"/>
      </w:pPr>
      <w:r>
        <w:lastRenderedPageBreak/>
        <w:t>Legislation in Tennessee</w:t>
      </w:r>
    </w:p>
    <w:p w:rsidR="0045373A" w:rsidRDefault="0045373A" w:rsidP="0045373A">
      <w:r>
        <w:t>HB 464 - SB 794</w:t>
      </w:r>
    </w:p>
    <w:p w:rsidR="0045373A" w:rsidRPr="000F6B10" w:rsidRDefault="0045373A" w:rsidP="0045373A">
      <w:pPr>
        <w:rPr>
          <w:i/>
        </w:rPr>
      </w:pPr>
      <w:r w:rsidRPr="000F6B10">
        <w:rPr>
          <w:i/>
        </w:rPr>
        <w:t>Sponsored by Representative Rick Staples, Democrat, Knoxville District 15 and Senator Steven Dickerson, Republican, Nashville District 20.</w:t>
      </w:r>
    </w:p>
    <w:p w:rsidR="0045373A" w:rsidRPr="000F6B10" w:rsidRDefault="0045373A" w:rsidP="0045373A">
      <w:pPr>
        <w:pStyle w:val="IntenseQuote"/>
      </w:pPr>
      <w:r w:rsidRPr="000F6B10">
        <w:t xml:space="preserve"> “Authorizes local government entities to establish a property assessed clean energy (PACE) program to impose an assessment to repay the debt costs associated with the installation of a permanent improvement to real property intended to decrease or offset water or energy consumption or demand to an owner of commercial, industrial, or real property. Sets forth the requirements for a local government to establish a PACE program.”</w:t>
      </w:r>
    </w:p>
    <w:p w:rsidR="0045373A" w:rsidRPr="000F6B10" w:rsidRDefault="0045373A" w:rsidP="0045373A">
      <w:pPr>
        <w:pStyle w:val="ListParagraph"/>
        <w:numPr>
          <w:ilvl w:val="0"/>
          <w:numId w:val="33"/>
        </w:numPr>
        <w:spacing w:after="160" w:line="259" w:lineRule="auto"/>
        <w:rPr>
          <w:i/>
        </w:rPr>
      </w:pPr>
      <w:r w:rsidRPr="000F6B10">
        <w:rPr>
          <w:i/>
        </w:rPr>
        <w:t>This bill authorizes local governments to establish a property assessed clean energy (PACE) program to provide financing for a qualified project to an owner of commercial, industrial, or residential real property.</w:t>
      </w:r>
    </w:p>
    <w:p w:rsidR="0045373A" w:rsidRPr="000F6B10" w:rsidRDefault="0045373A" w:rsidP="0045373A">
      <w:pPr>
        <w:pStyle w:val="ListParagraph"/>
        <w:numPr>
          <w:ilvl w:val="0"/>
          <w:numId w:val="33"/>
        </w:numPr>
        <w:spacing w:after="160" w:line="259" w:lineRule="auto"/>
        <w:rPr>
          <w:i/>
        </w:rPr>
      </w:pPr>
      <w:r w:rsidRPr="000F6B10">
        <w:rPr>
          <w:i/>
        </w:rPr>
        <w:t>A "qualified project" is the installation or modification of a permanent improvement fixed to real property and intended to decrease or offset water or energy consumption or demand and includes the installation or modification of a product, device, or interacting group of products or devices that use energy technology to generate electricity, provide thermal energy, regulate temperature, or increase energy efficiency.</w:t>
      </w:r>
    </w:p>
    <w:p w:rsidR="0045373A" w:rsidRPr="000F6B10" w:rsidRDefault="0045373A" w:rsidP="0045373A">
      <w:pPr>
        <w:pStyle w:val="ListParagraph"/>
        <w:numPr>
          <w:ilvl w:val="0"/>
          <w:numId w:val="33"/>
        </w:numPr>
        <w:spacing w:after="160" w:line="259" w:lineRule="auto"/>
        <w:rPr>
          <w:i/>
        </w:rPr>
      </w:pPr>
      <w:r w:rsidRPr="000F6B10">
        <w:rPr>
          <w:i/>
        </w:rPr>
        <w:t xml:space="preserve">Under this bill, a local government may designate a region within its jurisdiction in which the government may </w:t>
      </w:r>
      <w:proofErr w:type="gramStart"/>
      <w:r w:rsidRPr="000F6B10">
        <w:rPr>
          <w:i/>
        </w:rPr>
        <w:t>enter into a</w:t>
      </w:r>
      <w:proofErr w:type="gramEnd"/>
      <w:r w:rsidRPr="000F6B10">
        <w:rPr>
          <w:i/>
        </w:rPr>
        <w:t xml:space="preserve"> written agreement with a property owner of record in order to provide financing to the owner for a qualified project.</w:t>
      </w:r>
    </w:p>
    <w:p w:rsidR="0045373A" w:rsidRPr="000F6B10" w:rsidRDefault="0045373A" w:rsidP="0045373A">
      <w:pPr>
        <w:pStyle w:val="ListParagraph"/>
        <w:numPr>
          <w:ilvl w:val="0"/>
          <w:numId w:val="33"/>
        </w:numPr>
        <w:spacing w:after="160" w:line="259" w:lineRule="auto"/>
        <w:rPr>
          <w:i/>
        </w:rPr>
      </w:pPr>
      <w:r w:rsidRPr="000F6B10">
        <w:rPr>
          <w:i/>
        </w:rPr>
        <w:t>Financing provided pursuant to this bill may be used for certain expenses specified by this bill, including materials, labor, and permit fees.</w:t>
      </w:r>
    </w:p>
    <w:p w:rsidR="0045373A" w:rsidRPr="000F6B10" w:rsidRDefault="0045373A" w:rsidP="0045373A">
      <w:pPr>
        <w:pStyle w:val="ListParagraph"/>
        <w:numPr>
          <w:ilvl w:val="0"/>
          <w:numId w:val="33"/>
        </w:numPr>
        <w:spacing w:after="160" w:line="259" w:lineRule="auto"/>
        <w:rPr>
          <w:i/>
        </w:rPr>
      </w:pPr>
      <w:r w:rsidRPr="000F6B10">
        <w:rPr>
          <w:i/>
        </w:rPr>
        <w:t xml:space="preserve">The owner's property will be assessed pursuant to the PACE agreement </w:t>
      </w:r>
      <w:proofErr w:type="gramStart"/>
      <w:r w:rsidRPr="000F6B10">
        <w:rPr>
          <w:i/>
        </w:rPr>
        <w:t>in order to</w:t>
      </w:r>
      <w:proofErr w:type="gramEnd"/>
      <w:r w:rsidRPr="000F6B10">
        <w:rPr>
          <w:i/>
        </w:rPr>
        <w:t xml:space="preserve"> repay the financing provided for the qualified project.</w:t>
      </w:r>
    </w:p>
    <w:p w:rsidR="0045373A" w:rsidRPr="000F6B10" w:rsidRDefault="0045373A" w:rsidP="0045373A">
      <w:pPr>
        <w:pStyle w:val="ListParagraph"/>
        <w:numPr>
          <w:ilvl w:val="0"/>
          <w:numId w:val="33"/>
        </w:numPr>
        <w:spacing w:after="160" w:line="259" w:lineRule="auto"/>
        <w:rPr>
          <w:i/>
        </w:rPr>
      </w:pPr>
      <w:r w:rsidRPr="000F6B10">
        <w:rPr>
          <w:i/>
        </w:rPr>
        <w:t>A local government may administer and finance a program or may delegate the administration or financing or both to a qualified third party.</w:t>
      </w:r>
    </w:p>
    <w:p w:rsidR="0045373A" w:rsidRPr="000F6B10" w:rsidRDefault="0045373A" w:rsidP="0045373A">
      <w:pPr>
        <w:pStyle w:val="ListParagraph"/>
        <w:numPr>
          <w:ilvl w:val="0"/>
          <w:numId w:val="33"/>
        </w:numPr>
        <w:spacing w:after="160" w:line="259" w:lineRule="auto"/>
        <w:rPr>
          <w:i/>
        </w:rPr>
      </w:pPr>
      <w:r w:rsidRPr="000F6B10">
        <w:rPr>
          <w:i/>
        </w:rPr>
        <w:t xml:space="preserve">A local government may issue bonds or notes </w:t>
      </w:r>
      <w:proofErr w:type="gramStart"/>
      <w:r w:rsidRPr="000F6B10">
        <w:rPr>
          <w:i/>
        </w:rPr>
        <w:t>in order to</w:t>
      </w:r>
      <w:proofErr w:type="gramEnd"/>
      <w:r w:rsidRPr="000F6B10">
        <w:rPr>
          <w:i/>
        </w:rPr>
        <w:t xml:space="preserve"> finance a qualified project through contractual assessment.  Such bonds or notes must not be general obligations of the local government and must be secured by payments of contractual assessments on benefited property.</w:t>
      </w:r>
    </w:p>
    <w:p w:rsidR="0045373A" w:rsidRPr="000F6B10" w:rsidRDefault="0045373A" w:rsidP="0045373A">
      <w:pPr>
        <w:pStyle w:val="ListParagraph"/>
        <w:numPr>
          <w:ilvl w:val="0"/>
          <w:numId w:val="33"/>
        </w:numPr>
        <w:spacing w:after="160" w:line="259" w:lineRule="auto"/>
        <w:rPr>
          <w:i/>
        </w:rPr>
      </w:pPr>
      <w:r w:rsidRPr="000F6B10">
        <w:rPr>
          <w:i/>
        </w:rPr>
        <w:t>After a qualified project is completed, the local government must obtain verification that the project was properly completed and is operating as intended.  A verification of energy efficiency by TVA or a local power company will satisfy the verification requirement.</w:t>
      </w:r>
    </w:p>
    <w:p w:rsidR="0045373A" w:rsidRDefault="0045373A" w:rsidP="0045373A">
      <w:pPr>
        <w:pStyle w:val="ListParagraph"/>
        <w:spacing w:after="160" w:line="259" w:lineRule="auto"/>
      </w:pPr>
    </w:p>
    <w:p w:rsidR="0045373A" w:rsidRDefault="0045373A" w:rsidP="0045373A">
      <w:pPr>
        <w:spacing w:after="0"/>
        <w:rPr>
          <w:rFonts w:asciiTheme="majorHAnsi" w:hAnsiTheme="majorHAnsi"/>
          <w:sz w:val="24"/>
          <w:szCs w:val="24"/>
        </w:rPr>
      </w:pPr>
      <w:r w:rsidRPr="00DB29E6">
        <w:rPr>
          <w:rFonts w:asciiTheme="majorHAnsi" w:hAnsiTheme="majorHAnsi"/>
          <w:b/>
          <w:sz w:val="24"/>
          <w:szCs w:val="24"/>
        </w:rPr>
        <w:t>Chair Moreo</w:t>
      </w:r>
      <w:r>
        <w:rPr>
          <w:rFonts w:asciiTheme="majorHAnsi" w:hAnsiTheme="majorHAnsi"/>
          <w:sz w:val="24"/>
          <w:szCs w:val="24"/>
        </w:rPr>
        <w:t xml:space="preserve"> stated that this legislation will not move forward this year. The legislation is under review by the Agriculture and Natural Resource Committee. </w:t>
      </w:r>
      <w:r w:rsidRPr="00DB29E6">
        <w:rPr>
          <w:rFonts w:asciiTheme="majorHAnsi" w:hAnsiTheme="majorHAnsi"/>
          <w:b/>
          <w:sz w:val="24"/>
          <w:szCs w:val="24"/>
        </w:rPr>
        <w:t>Chair Moreo</w:t>
      </w:r>
      <w:r>
        <w:rPr>
          <w:rFonts w:asciiTheme="majorHAnsi" w:hAnsiTheme="majorHAnsi"/>
          <w:b/>
          <w:sz w:val="24"/>
          <w:szCs w:val="24"/>
        </w:rPr>
        <w:t xml:space="preserve"> </w:t>
      </w:r>
      <w:r w:rsidRPr="00106486">
        <w:rPr>
          <w:rFonts w:asciiTheme="majorHAnsi" w:hAnsiTheme="majorHAnsi"/>
          <w:sz w:val="24"/>
          <w:szCs w:val="24"/>
        </w:rPr>
        <w:t>suggested:</w:t>
      </w:r>
    </w:p>
    <w:p w:rsidR="0045373A" w:rsidRDefault="0045373A" w:rsidP="0045373A">
      <w:pPr>
        <w:spacing w:after="0"/>
        <w:rPr>
          <w:rFonts w:asciiTheme="majorHAnsi" w:hAnsiTheme="majorHAnsi"/>
          <w:b/>
          <w:sz w:val="24"/>
          <w:szCs w:val="24"/>
        </w:rPr>
      </w:pPr>
      <w:r>
        <w:rPr>
          <w:rFonts w:asciiTheme="majorHAnsi" w:hAnsiTheme="majorHAnsi"/>
          <w:b/>
          <w:sz w:val="24"/>
          <w:szCs w:val="24"/>
        </w:rPr>
        <w:t xml:space="preserve"> </w:t>
      </w:r>
    </w:p>
    <w:p w:rsidR="0045373A" w:rsidRPr="00106486" w:rsidRDefault="0045373A" w:rsidP="0045373A">
      <w:pPr>
        <w:pStyle w:val="ListParagraph"/>
        <w:numPr>
          <w:ilvl w:val="0"/>
          <w:numId w:val="32"/>
        </w:numPr>
        <w:spacing w:after="160" w:line="259" w:lineRule="auto"/>
        <w:rPr>
          <w:rFonts w:asciiTheme="majorHAnsi" w:hAnsiTheme="majorHAnsi"/>
          <w:sz w:val="24"/>
          <w:szCs w:val="24"/>
        </w:rPr>
      </w:pPr>
      <w:r>
        <w:rPr>
          <w:rFonts w:asciiTheme="majorHAnsi" w:hAnsiTheme="majorHAnsi"/>
          <w:sz w:val="24"/>
          <w:szCs w:val="24"/>
        </w:rPr>
        <w:lastRenderedPageBreak/>
        <w:t>It is n</w:t>
      </w:r>
      <w:r w:rsidRPr="00106486">
        <w:rPr>
          <w:rFonts w:asciiTheme="majorHAnsi" w:hAnsiTheme="majorHAnsi"/>
          <w:sz w:val="24"/>
          <w:szCs w:val="24"/>
        </w:rPr>
        <w:t xml:space="preserve">ot role of </w:t>
      </w:r>
      <w:r>
        <w:rPr>
          <w:rFonts w:asciiTheme="majorHAnsi" w:hAnsiTheme="majorHAnsi"/>
          <w:sz w:val="24"/>
          <w:szCs w:val="24"/>
        </w:rPr>
        <w:t xml:space="preserve">the Sustainability </w:t>
      </w:r>
      <w:r w:rsidRPr="00106486">
        <w:rPr>
          <w:rFonts w:asciiTheme="majorHAnsi" w:hAnsiTheme="majorHAnsi"/>
          <w:sz w:val="24"/>
          <w:szCs w:val="24"/>
        </w:rPr>
        <w:t>Commission to lobby General Assembly</w:t>
      </w:r>
    </w:p>
    <w:p w:rsidR="0045373A" w:rsidRPr="00106486" w:rsidRDefault="0045373A" w:rsidP="0045373A">
      <w:pPr>
        <w:pStyle w:val="ListParagraph"/>
        <w:numPr>
          <w:ilvl w:val="0"/>
          <w:numId w:val="32"/>
        </w:numPr>
        <w:spacing w:after="160" w:line="259" w:lineRule="auto"/>
        <w:rPr>
          <w:rFonts w:asciiTheme="majorHAnsi" w:hAnsiTheme="majorHAnsi"/>
          <w:sz w:val="24"/>
          <w:szCs w:val="24"/>
        </w:rPr>
      </w:pPr>
      <w:r w:rsidRPr="00106486">
        <w:rPr>
          <w:rFonts w:asciiTheme="majorHAnsi" w:hAnsiTheme="majorHAnsi"/>
          <w:sz w:val="24"/>
          <w:szCs w:val="24"/>
        </w:rPr>
        <w:t>As individuals, perhaps contact our delegation to express interest in the legislation</w:t>
      </w:r>
    </w:p>
    <w:p w:rsidR="0045373A" w:rsidRPr="00106486" w:rsidRDefault="0045373A" w:rsidP="0045373A">
      <w:pPr>
        <w:pStyle w:val="ListParagraph"/>
        <w:numPr>
          <w:ilvl w:val="0"/>
          <w:numId w:val="32"/>
        </w:numPr>
        <w:spacing w:after="160" w:line="259" w:lineRule="auto"/>
        <w:rPr>
          <w:rFonts w:asciiTheme="majorHAnsi" w:hAnsiTheme="majorHAnsi"/>
          <w:sz w:val="24"/>
          <w:szCs w:val="24"/>
        </w:rPr>
      </w:pPr>
      <w:r w:rsidRPr="00106486">
        <w:rPr>
          <w:rFonts w:asciiTheme="majorHAnsi" w:hAnsiTheme="majorHAnsi"/>
          <w:sz w:val="24"/>
          <w:szCs w:val="24"/>
        </w:rPr>
        <w:t>Reach out to Nashville-Davidson Senator Dickerson about his interest in the bill</w:t>
      </w:r>
    </w:p>
    <w:p w:rsidR="0045373A" w:rsidRPr="00EB617C" w:rsidRDefault="0045373A" w:rsidP="0045373A">
      <w:pPr>
        <w:pStyle w:val="ListParagraph"/>
        <w:numPr>
          <w:ilvl w:val="0"/>
          <w:numId w:val="32"/>
        </w:numPr>
        <w:spacing w:after="0" w:line="259" w:lineRule="auto"/>
        <w:rPr>
          <w:rFonts w:asciiTheme="majorHAnsi" w:hAnsiTheme="majorHAnsi"/>
          <w:b/>
          <w:sz w:val="24"/>
          <w:szCs w:val="24"/>
        </w:rPr>
      </w:pPr>
      <w:r w:rsidRPr="00EB617C">
        <w:rPr>
          <w:rFonts w:asciiTheme="majorHAnsi" w:hAnsiTheme="majorHAnsi"/>
          <w:sz w:val="24"/>
          <w:szCs w:val="24"/>
        </w:rPr>
        <w:t>Be prepared to offer examples of programs Franklin could consider adopting if legislation were to pass in the future</w:t>
      </w:r>
    </w:p>
    <w:p w:rsidR="0045373A" w:rsidRDefault="0045373A" w:rsidP="0045373A">
      <w:pPr>
        <w:spacing w:after="0"/>
        <w:rPr>
          <w:rFonts w:asciiTheme="majorHAnsi" w:hAnsiTheme="majorHAnsi"/>
          <w:b/>
          <w:sz w:val="24"/>
          <w:szCs w:val="24"/>
        </w:rPr>
      </w:pPr>
    </w:p>
    <w:p w:rsidR="0045373A" w:rsidRDefault="0045373A" w:rsidP="0045373A">
      <w:pPr>
        <w:spacing w:after="0"/>
        <w:rPr>
          <w:rFonts w:asciiTheme="majorHAnsi" w:hAnsiTheme="majorHAnsi"/>
          <w:sz w:val="24"/>
          <w:szCs w:val="24"/>
        </w:rPr>
      </w:pPr>
      <w:r w:rsidRPr="00467BAF">
        <w:rPr>
          <w:rFonts w:asciiTheme="majorHAnsi" w:hAnsiTheme="majorHAnsi"/>
          <w:b/>
          <w:sz w:val="24"/>
          <w:szCs w:val="24"/>
        </w:rPr>
        <w:t xml:space="preserve">Mr. </w:t>
      </w:r>
      <w:proofErr w:type="gramStart"/>
      <w:r w:rsidRPr="00467BAF">
        <w:rPr>
          <w:rFonts w:asciiTheme="majorHAnsi" w:hAnsiTheme="majorHAnsi"/>
          <w:b/>
          <w:sz w:val="24"/>
          <w:szCs w:val="24"/>
        </w:rPr>
        <w:t xml:space="preserve">Dodson  </w:t>
      </w:r>
      <w:r>
        <w:rPr>
          <w:rFonts w:asciiTheme="majorHAnsi" w:hAnsiTheme="majorHAnsi"/>
          <w:sz w:val="24"/>
          <w:szCs w:val="24"/>
        </w:rPr>
        <w:t>stated</w:t>
      </w:r>
      <w:proofErr w:type="gramEnd"/>
      <w:r>
        <w:rPr>
          <w:rFonts w:asciiTheme="majorHAnsi" w:hAnsiTheme="majorHAnsi"/>
          <w:sz w:val="24"/>
          <w:szCs w:val="24"/>
        </w:rPr>
        <w:t xml:space="preserve"> that the state of Minnesota is using the PACE program. He also stated that there had been concern from Lenders concerning recourse for nonpayment. For nonpayment, a lien would be placed on the home. </w:t>
      </w:r>
      <w:r w:rsidRPr="009F5A15">
        <w:rPr>
          <w:rFonts w:asciiTheme="majorHAnsi" w:hAnsiTheme="majorHAnsi"/>
          <w:b/>
          <w:sz w:val="24"/>
          <w:szCs w:val="24"/>
        </w:rPr>
        <w:t>Mr. Dodson</w:t>
      </w:r>
      <w:r>
        <w:rPr>
          <w:rFonts w:asciiTheme="majorHAnsi" w:hAnsiTheme="majorHAnsi"/>
          <w:sz w:val="24"/>
          <w:szCs w:val="24"/>
        </w:rPr>
        <w:t xml:space="preserve"> will try to get more information on this issue. </w:t>
      </w:r>
    </w:p>
    <w:p w:rsidR="0045373A" w:rsidRDefault="0045373A" w:rsidP="0045373A">
      <w:pPr>
        <w:spacing w:after="0"/>
        <w:rPr>
          <w:rFonts w:asciiTheme="majorHAnsi" w:hAnsiTheme="majorHAnsi"/>
          <w:sz w:val="24"/>
          <w:szCs w:val="24"/>
        </w:rPr>
      </w:pPr>
    </w:p>
    <w:p w:rsidR="0045373A" w:rsidRDefault="0045373A" w:rsidP="0045373A">
      <w:pPr>
        <w:spacing w:after="0"/>
        <w:rPr>
          <w:rFonts w:asciiTheme="majorHAnsi" w:hAnsiTheme="majorHAnsi"/>
          <w:sz w:val="24"/>
          <w:szCs w:val="24"/>
        </w:rPr>
      </w:pPr>
      <w:r w:rsidRPr="009F5A15">
        <w:rPr>
          <w:rFonts w:asciiTheme="majorHAnsi" w:hAnsiTheme="majorHAnsi"/>
          <w:b/>
          <w:sz w:val="24"/>
          <w:szCs w:val="24"/>
        </w:rPr>
        <w:t xml:space="preserve">Ms. Kose </w:t>
      </w:r>
      <w:r>
        <w:rPr>
          <w:rFonts w:asciiTheme="majorHAnsi" w:hAnsiTheme="majorHAnsi"/>
          <w:sz w:val="24"/>
          <w:szCs w:val="24"/>
        </w:rPr>
        <w:t xml:space="preserve">stated that she had attended the National PACE conference. She stated that the process, even once approved, is a long process. She stated that Connecticut seems to be the most successful state using this program. She stated that the company she works for is approved in Colorado and the program has been seen to be very positive. </w:t>
      </w:r>
    </w:p>
    <w:p w:rsidR="0045373A" w:rsidRPr="004D49C7" w:rsidRDefault="0045373A" w:rsidP="0045373A">
      <w:pPr>
        <w:spacing w:after="0"/>
        <w:rPr>
          <w:rFonts w:asciiTheme="majorHAnsi" w:hAnsiTheme="majorHAnsi"/>
          <w:sz w:val="24"/>
          <w:szCs w:val="24"/>
        </w:rPr>
      </w:pPr>
    </w:p>
    <w:p w:rsidR="0045373A" w:rsidRDefault="0045373A" w:rsidP="0045373A">
      <w:pPr>
        <w:spacing w:after="0"/>
        <w:rPr>
          <w:rFonts w:asciiTheme="majorHAnsi" w:hAnsiTheme="majorHAnsi"/>
          <w:sz w:val="24"/>
          <w:szCs w:val="24"/>
          <w:u w:val="single"/>
        </w:rPr>
      </w:pPr>
      <w:r>
        <w:rPr>
          <w:rFonts w:asciiTheme="majorHAnsi" w:hAnsiTheme="majorHAnsi"/>
          <w:sz w:val="24"/>
          <w:szCs w:val="24"/>
          <w:u w:val="single"/>
        </w:rPr>
        <w:t>LEED for Cities</w:t>
      </w:r>
    </w:p>
    <w:p w:rsidR="0045373A" w:rsidRDefault="0045373A" w:rsidP="0045373A">
      <w:pPr>
        <w:spacing w:after="0"/>
        <w:rPr>
          <w:rFonts w:asciiTheme="majorHAnsi" w:hAnsiTheme="majorHAnsi"/>
          <w:sz w:val="24"/>
          <w:szCs w:val="24"/>
          <w:u w:val="single"/>
        </w:rPr>
      </w:pPr>
      <w:r>
        <w:rPr>
          <w:rFonts w:asciiTheme="majorHAnsi" w:hAnsiTheme="majorHAnsi"/>
          <w:b/>
          <w:sz w:val="24"/>
          <w:szCs w:val="24"/>
        </w:rPr>
        <w:t xml:space="preserve">Mr. Palmer </w:t>
      </w:r>
      <w:r w:rsidRPr="00660E7F">
        <w:rPr>
          <w:rFonts w:asciiTheme="majorHAnsi" w:hAnsiTheme="majorHAnsi"/>
          <w:sz w:val="24"/>
          <w:szCs w:val="24"/>
        </w:rPr>
        <w:t>and</w:t>
      </w:r>
      <w:r>
        <w:rPr>
          <w:rFonts w:asciiTheme="majorHAnsi" w:hAnsiTheme="majorHAnsi"/>
          <w:b/>
          <w:sz w:val="24"/>
          <w:szCs w:val="24"/>
        </w:rPr>
        <w:t xml:space="preserve"> Ms. Kose </w:t>
      </w:r>
      <w:r w:rsidRPr="00660E7F">
        <w:rPr>
          <w:rFonts w:asciiTheme="majorHAnsi" w:hAnsiTheme="majorHAnsi"/>
          <w:sz w:val="24"/>
          <w:szCs w:val="24"/>
        </w:rPr>
        <w:t xml:space="preserve">will provide more information </w:t>
      </w:r>
      <w:r>
        <w:rPr>
          <w:rFonts w:asciiTheme="majorHAnsi" w:hAnsiTheme="majorHAnsi"/>
          <w:sz w:val="24"/>
          <w:szCs w:val="24"/>
        </w:rPr>
        <w:t>on this topic later.</w:t>
      </w:r>
      <w:r>
        <w:rPr>
          <w:rFonts w:asciiTheme="majorHAnsi" w:hAnsiTheme="majorHAnsi"/>
          <w:b/>
          <w:sz w:val="24"/>
          <w:szCs w:val="24"/>
        </w:rPr>
        <w:t xml:space="preserve"> </w:t>
      </w:r>
    </w:p>
    <w:p w:rsidR="0045373A" w:rsidRDefault="0045373A" w:rsidP="0045373A">
      <w:pPr>
        <w:spacing w:after="0"/>
        <w:rPr>
          <w:rFonts w:asciiTheme="majorHAnsi" w:hAnsiTheme="majorHAnsi"/>
          <w:sz w:val="24"/>
          <w:szCs w:val="24"/>
          <w:u w:val="single"/>
        </w:rPr>
      </w:pPr>
    </w:p>
    <w:p w:rsidR="0045373A" w:rsidRDefault="0045373A" w:rsidP="0045373A">
      <w:pPr>
        <w:spacing w:after="0"/>
        <w:rPr>
          <w:rFonts w:asciiTheme="majorHAnsi" w:hAnsiTheme="majorHAnsi"/>
          <w:sz w:val="24"/>
          <w:szCs w:val="24"/>
          <w:u w:val="single"/>
        </w:rPr>
      </w:pPr>
      <w:r>
        <w:rPr>
          <w:rFonts w:asciiTheme="majorHAnsi" w:hAnsiTheme="majorHAnsi"/>
          <w:sz w:val="24"/>
          <w:szCs w:val="24"/>
          <w:u w:val="single"/>
        </w:rPr>
        <w:t>Green Business Partnership</w:t>
      </w:r>
    </w:p>
    <w:p w:rsidR="0045373A" w:rsidRDefault="0045373A" w:rsidP="0045373A">
      <w:pPr>
        <w:spacing w:after="0"/>
        <w:rPr>
          <w:rFonts w:asciiTheme="majorHAnsi" w:hAnsiTheme="majorHAnsi"/>
          <w:sz w:val="24"/>
          <w:szCs w:val="24"/>
        </w:rPr>
      </w:pPr>
      <w:r>
        <w:rPr>
          <w:rFonts w:asciiTheme="majorHAnsi" w:hAnsiTheme="majorHAnsi"/>
          <w:b/>
          <w:sz w:val="24"/>
          <w:szCs w:val="24"/>
        </w:rPr>
        <w:t xml:space="preserve">Mr. Orr </w:t>
      </w:r>
      <w:r>
        <w:rPr>
          <w:rFonts w:asciiTheme="majorHAnsi" w:hAnsiTheme="majorHAnsi"/>
          <w:sz w:val="24"/>
          <w:szCs w:val="24"/>
        </w:rPr>
        <w:t xml:space="preserve">stated that this program was very successful when first introduced in 2010 and stayed strong for approximately 24 months. The program provided information on the Sustainability webpage for local business including a self-assessment to receive a “green” rating certification. Decals were also provided for businesses to display showing they were part of the Green Partnership. </w:t>
      </w:r>
    </w:p>
    <w:p w:rsidR="0045373A" w:rsidRDefault="0045373A" w:rsidP="0045373A">
      <w:pPr>
        <w:spacing w:after="0"/>
        <w:rPr>
          <w:rFonts w:asciiTheme="majorHAnsi" w:hAnsiTheme="majorHAnsi"/>
          <w:sz w:val="24"/>
          <w:szCs w:val="24"/>
        </w:rPr>
      </w:pPr>
    </w:p>
    <w:p w:rsidR="0045373A" w:rsidRDefault="0045373A" w:rsidP="0045373A">
      <w:pPr>
        <w:spacing w:after="0"/>
        <w:rPr>
          <w:rFonts w:asciiTheme="majorHAnsi" w:hAnsiTheme="majorHAnsi"/>
          <w:sz w:val="24"/>
          <w:szCs w:val="24"/>
        </w:rPr>
      </w:pPr>
      <w:r w:rsidRPr="00660E7F">
        <w:rPr>
          <w:rFonts w:asciiTheme="majorHAnsi" w:hAnsiTheme="majorHAnsi"/>
          <w:b/>
          <w:sz w:val="24"/>
          <w:szCs w:val="24"/>
        </w:rPr>
        <w:t>Chair Moreo</w:t>
      </w:r>
      <w:r>
        <w:rPr>
          <w:rFonts w:asciiTheme="majorHAnsi" w:hAnsiTheme="majorHAnsi"/>
          <w:sz w:val="24"/>
          <w:szCs w:val="24"/>
        </w:rPr>
        <w:t xml:space="preserve"> would like relaunch the program by partnering with the Williamson County Chamber of Commerce.  The Chamber was very receptive to this idea. </w:t>
      </w:r>
    </w:p>
    <w:p w:rsidR="0045373A" w:rsidRDefault="0045373A" w:rsidP="0045373A">
      <w:pPr>
        <w:spacing w:after="0"/>
        <w:rPr>
          <w:rFonts w:asciiTheme="majorHAnsi" w:hAnsiTheme="majorHAnsi"/>
          <w:sz w:val="24"/>
          <w:szCs w:val="24"/>
        </w:rPr>
      </w:pPr>
    </w:p>
    <w:p w:rsidR="0045373A" w:rsidRDefault="0045373A" w:rsidP="0045373A">
      <w:pPr>
        <w:spacing w:after="0"/>
        <w:rPr>
          <w:rFonts w:asciiTheme="majorHAnsi" w:hAnsiTheme="majorHAnsi"/>
          <w:sz w:val="24"/>
          <w:szCs w:val="24"/>
        </w:rPr>
      </w:pPr>
      <w:r w:rsidRPr="00660E7F">
        <w:rPr>
          <w:rFonts w:asciiTheme="majorHAnsi" w:hAnsiTheme="majorHAnsi"/>
          <w:b/>
          <w:sz w:val="24"/>
          <w:szCs w:val="24"/>
        </w:rPr>
        <w:t>Mr. Baggett</w:t>
      </w:r>
      <w:r>
        <w:rPr>
          <w:rFonts w:asciiTheme="majorHAnsi" w:hAnsiTheme="majorHAnsi"/>
          <w:b/>
          <w:sz w:val="24"/>
          <w:szCs w:val="24"/>
        </w:rPr>
        <w:t xml:space="preserve"> </w:t>
      </w:r>
      <w:r>
        <w:rPr>
          <w:rFonts w:asciiTheme="majorHAnsi" w:hAnsiTheme="majorHAnsi"/>
          <w:sz w:val="24"/>
          <w:szCs w:val="24"/>
        </w:rPr>
        <w:t xml:space="preserve">stated that he felt partnering with Franklin Tomorrow would also be good fit. </w:t>
      </w:r>
    </w:p>
    <w:p w:rsidR="0045373A" w:rsidRPr="00D25110" w:rsidRDefault="0045373A" w:rsidP="0045373A">
      <w:pPr>
        <w:spacing w:after="0"/>
        <w:rPr>
          <w:rFonts w:asciiTheme="majorHAnsi" w:hAnsiTheme="majorHAnsi"/>
          <w:sz w:val="24"/>
          <w:szCs w:val="24"/>
        </w:rPr>
      </w:pPr>
    </w:p>
    <w:p w:rsidR="0045373A" w:rsidRDefault="0045373A" w:rsidP="0045373A">
      <w:pPr>
        <w:spacing w:after="0" w:line="240" w:lineRule="auto"/>
        <w:jc w:val="both"/>
        <w:rPr>
          <w:rFonts w:asciiTheme="majorHAnsi" w:hAnsiTheme="majorHAnsi"/>
          <w:sz w:val="24"/>
          <w:szCs w:val="24"/>
          <w:u w:val="single"/>
        </w:rPr>
      </w:pPr>
      <w:r w:rsidRPr="00217E3E">
        <w:rPr>
          <w:rFonts w:asciiTheme="majorHAnsi" w:hAnsiTheme="majorHAnsi"/>
          <w:sz w:val="24"/>
          <w:szCs w:val="24"/>
          <w:u w:val="single"/>
        </w:rPr>
        <w:t xml:space="preserve">Next Meeting Date </w:t>
      </w:r>
      <w:r>
        <w:rPr>
          <w:rFonts w:asciiTheme="majorHAnsi" w:hAnsiTheme="majorHAnsi"/>
          <w:sz w:val="24"/>
          <w:szCs w:val="24"/>
          <w:u w:val="single"/>
        </w:rPr>
        <w:t>-</w:t>
      </w:r>
      <w:r w:rsidRPr="00217E3E">
        <w:rPr>
          <w:rFonts w:asciiTheme="majorHAnsi" w:hAnsiTheme="majorHAnsi"/>
          <w:sz w:val="24"/>
          <w:szCs w:val="24"/>
          <w:u w:val="single"/>
        </w:rPr>
        <w:t>no meeting in June</w:t>
      </w:r>
    </w:p>
    <w:p w:rsidR="0045373A" w:rsidRDefault="0045373A" w:rsidP="0045373A">
      <w:pPr>
        <w:spacing w:after="0" w:line="240" w:lineRule="auto"/>
        <w:jc w:val="both"/>
        <w:rPr>
          <w:rFonts w:asciiTheme="majorHAnsi" w:hAnsiTheme="majorHAnsi"/>
          <w:sz w:val="24"/>
          <w:szCs w:val="24"/>
        </w:rPr>
      </w:pPr>
      <w:r w:rsidRPr="007C397E">
        <w:rPr>
          <w:rFonts w:asciiTheme="majorHAnsi" w:hAnsiTheme="majorHAnsi"/>
          <w:b/>
          <w:sz w:val="24"/>
          <w:szCs w:val="24"/>
        </w:rPr>
        <w:t>Mr. Orr</w:t>
      </w:r>
      <w:r>
        <w:rPr>
          <w:rFonts w:asciiTheme="majorHAnsi" w:hAnsiTheme="majorHAnsi"/>
          <w:b/>
          <w:sz w:val="24"/>
          <w:szCs w:val="24"/>
        </w:rPr>
        <w:t xml:space="preserve"> </w:t>
      </w:r>
      <w:r>
        <w:rPr>
          <w:rFonts w:asciiTheme="majorHAnsi" w:hAnsiTheme="majorHAnsi"/>
          <w:sz w:val="24"/>
          <w:szCs w:val="24"/>
        </w:rPr>
        <w:t xml:space="preserve">stated that the Sustainability Commission would not meet in June. </w:t>
      </w:r>
    </w:p>
    <w:p w:rsidR="0045373A" w:rsidRDefault="0045373A" w:rsidP="0045373A">
      <w:pPr>
        <w:spacing w:after="0"/>
        <w:rPr>
          <w:rFonts w:asciiTheme="majorHAnsi" w:hAnsiTheme="majorHAnsi"/>
          <w:sz w:val="24"/>
          <w:szCs w:val="24"/>
          <w:u w:val="single"/>
        </w:rPr>
      </w:pPr>
    </w:p>
    <w:p w:rsidR="0045373A" w:rsidRDefault="0045373A" w:rsidP="0045373A">
      <w:pPr>
        <w:spacing w:after="0"/>
        <w:rPr>
          <w:rFonts w:asciiTheme="majorHAnsi" w:hAnsiTheme="majorHAnsi"/>
          <w:sz w:val="24"/>
          <w:szCs w:val="24"/>
        </w:rPr>
      </w:pPr>
      <w:r>
        <w:rPr>
          <w:rFonts w:asciiTheme="majorHAnsi" w:hAnsiTheme="majorHAnsi"/>
          <w:sz w:val="24"/>
          <w:szCs w:val="24"/>
          <w:u w:val="single"/>
        </w:rPr>
        <w:t>S</w:t>
      </w:r>
      <w:r w:rsidRPr="00217E3E">
        <w:rPr>
          <w:rFonts w:asciiTheme="majorHAnsi" w:hAnsiTheme="majorHAnsi"/>
          <w:sz w:val="24"/>
          <w:szCs w:val="24"/>
          <w:u w:val="single"/>
        </w:rPr>
        <w:t>tate of the City May 17</w:t>
      </w:r>
      <w:r w:rsidRPr="00217E3E">
        <w:rPr>
          <w:rFonts w:asciiTheme="majorHAnsi" w:hAnsiTheme="majorHAnsi"/>
          <w:sz w:val="24"/>
          <w:szCs w:val="24"/>
          <w:u w:val="single"/>
          <w:vertAlign w:val="superscript"/>
        </w:rPr>
        <w:t>th</w:t>
      </w:r>
    </w:p>
    <w:p w:rsidR="0045373A" w:rsidRDefault="0045373A" w:rsidP="0045373A">
      <w:pPr>
        <w:spacing w:after="0"/>
        <w:rPr>
          <w:rFonts w:asciiTheme="majorHAnsi" w:hAnsiTheme="majorHAnsi"/>
          <w:sz w:val="24"/>
          <w:szCs w:val="24"/>
        </w:rPr>
      </w:pPr>
      <w:r w:rsidRPr="00D25110">
        <w:rPr>
          <w:rFonts w:asciiTheme="majorHAnsi" w:hAnsiTheme="majorHAnsi"/>
          <w:b/>
          <w:sz w:val="24"/>
          <w:szCs w:val="24"/>
        </w:rPr>
        <w:t>Mr. Orr</w:t>
      </w:r>
      <w:r>
        <w:rPr>
          <w:rFonts w:asciiTheme="majorHAnsi" w:hAnsiTheme="majorHAnsi"/>
          <w:b/>
          <w:sz w:val="24"/>
          <w:szCs w:val="24"/>
        </w:rPr>
        <w:t xml:space="preserve"> </w:t>
      </w:r>
      <w:r>
        <w:rPr>
          <w:rFonts w:asciiTheme="majorHAnsi" w:hAnsiTheme="majorHAnsi"/>
          <w:sz w:val="24"/>
          <w:szCs w:val="24"/>
        </w:rPr>
        <w:t>stated that the State of the City address will be held on May 17</w:t>
      </w:r>
      <w:r w:rsidRPr="00D25110">
        <w:rPr>
          <w:rFonts w:asciiTheme="majorHAnsi" w:hAnsiTheme="majorHAnsi"/>
          <w:sz w:val="24"/>
          <w:szCs w:val="24"/>
          <w:vertAlign w:val="superscript"/>
        </w:rPr>
        <w:t>th</w:t>
      </w:r>
      <w:r>
        <w:rPr>
          <w:rFonts w:asciiTheme="majorHAnsi" w:hAnsiTheme="majorHAnsi"/>
          <w:sz w:val="24"/>
          <w:szCs w:val="24"/>
        </w:rPr>
        <w:t xml:space="preserve">. The Mayor will present the address at the new Williamson County Enrichment Center on Columbia Ave. The breakfast will start at 7 am and the program will start at 7:45 am.  </w:t>
      </w:r>
    </w:p>
    <w:p w:rsidR="0045373A" w:rsidRDefault="0045373A" w:rsidP="0045373A">
      <w:pPr>
        <w:spacing w:after="0"/>
        <w:rPr>
          <w:rFonts w:asciiTheme="majorHAnsi" w:hAnsiTheme="majorHAnsi"/>
          <w:sz w:val="24"/>
          <w:szCs w:val="24"/>
        </w:rPr>
      </w:pPr>
    </w:p>
    <w:p w:rsidR="0045373A" w:rsidRDefault="0045373A" w:rsidP="0045373A">
      <w:pPr>
        <w:spacing w:after="0" w:line="240" w:lineRule="auto"/>
        <w:jc w:val="both"/>
        <w:rPr>
          <w:rFonts w:asciiTheme="majorHAnsi" w:hAnsiTheme="majorHAnsi"/>
          <w:b/>
          <w:color w:val="000000" w:themeColor="text1"/>
          <w:sz w:val="24"/>
          <w:szCs w:val="24"/>
          <w:u w:val="single"/>
        </w:rPr>
      </w:pPr>
    </w:p>
    <w:p w:rsidR="0045373A" w:rsidRDefault="0045373A" w:rsidP="0045373A">
      <w:pPr>
        <w:spacing w:after="0" w:line="240" w:lineRule="auto"/>
        <w:jc w:val="both"/>
        <w:rPr>
          <w:rFonts w:asciiTheme="majorHAnsi" w:hAnsiTheme="majorHAnsi"/>
          <w:b/>
          <w:color w:val="000000" w:themeColor="text1"/>
          <w:sz w:val="24"/>
          <w:szCs w:val="24"/>
          <w:u w:val="single"/>
        </w:rPr>
      </w:pPr>
      <w:r>
        <w:rPr>
          <w:rFonts w:asciiTheme="majorHAnsi" w:hAnsiTheme="majorHAnsi"/>
          <w:b/>
          <w:color w:val="000000" w:themeColor="text1"/>
          <w:sz w:val="24"/>
          <w:szCs w:val="24"/>
          <w:u w:val="single"/>
        </w:rPr>
        <w:lastRenderedPageBreak/>
        <w:t>Sustainability Indicators and Measurements</w:t>
      </w:r>
    </w:p>
    <w:p w:rsidR="0045373A" w:rsidRDefault="0045373A" w:rsidP="0045373A">
      <w:pPr>
        <w:spacing w:after="0" w:line="240" w:lineRule="auto"/>
        <w:jc w:val="both"/>
        <w:rPr>
          <w:rFonts w:asciiTheme="majorHAnsi" w:hAnsiTheme="majorHAnsi"/>
          <w:b/>
          <w:color w:val="000000" w:themeColor="text1"/>
          <w:sz w:val="24"/>
          <w:szCs w:val="24"/>
          <w:u w:val="single"/>
        </w:rPr>
      </w:pPr>
    </w:p>
    <w:p w:rsidR="0045373A" w:rsidRDefault="0045373A" w:rsidP="0045373A">
      <w:pPr>
        <w:spacing w:after="0" w:line="240" w:lineRule="auto"/>
        <w:jc w:val="both"/>
        <w:rPr>
          <w:rFonts w:asciiTheme="majorHAnsi" w:hAnsiTheme="majorHAnsi"/>
          <w:color w:val="000000" w:themeColor="text1"/>
          <w:sz w:val="24"/>
          <w:szCs w:val="24"/>
        </w:rPr>
      </w:pPr>
      <w:r w:rsidRPr="00D44C79">
        <w:rPr>
          <w:rFonts w:asciiTheme="majorHAnsi" w:hAnsiTheme="majorHAnsi"/>
          <w:b/>
          <w:color w:val="000000" w:themeColor="text1"/>
          <w:sz w:val="24"/>
          <w:szCs w:val="24"/>
        </w:rPr>
        <w:t xml:space="preserve">Mr. Orr </w:t>
      </w:r>
      <w:r w:rsidRPr="00D44C79">
        <w:rPr>
          <w:rFonts w:asciiTheme="majorHAnsi" w:hAnsiTheme="majorHAnsi"/>
          <w:color w:val="000000" w:themeColor="text1"/>
          <w:sz w:val="24"/>
          <w:szCs w:val="24"/>
        </w:rPr>
        <w:t xml:space="preserve">presented a </w:t>
      </w:r>
      <w:r>
        <w:rPr>
          <w:rFonts w:asciiTheme="majorHAnsi" w:hAnsiTheme="majorHAnsi"/>
          <w:color w:val="000000" w:themeColor="text1"/>
          <w:sz w:val="24"/>
          <w:szCs w:val="24"/>
        </w:rPr>
        <w:t xml:space="preserve">PowerPoint presentation to discuss the Sustainability Indicators and Measurements. A copy of this presentation was emailed to each member of the Committee. </w:t>
      </w:r>
    </w:p>
    <w:p w:rsidR="0045373A" w:rsidRDefault="0045373A" w:rsidP="0045373A">
      <w:pPr>
        <w:spacing w:after="0" w:line="240" w:lineRule="auto"/>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Some highlights include: </w:t>
      </w:r>
    </w:p>
    <w:p w:rsidR="0045373A" w:rsidRDefault="0045373A" w:rsidP="0045373A">
      <w:pPr>
        <w:spacing w:after="0" w:line="240" w:lineRule="auto"/>
        <w:jc w:val="both"/>
        <w:rPr>
          <w:rFonts w:asciiTheme="majorHAnsi" w:hAnsiTheme="majorHAnsi"/>
          <w:color w:val="000000" w:themeColor="text1"/>
          <w:sz w:val="24"/>
          <w:szCs w:val="24"/>
        </w:rPr>
      </w:pPr>
    </w:p>
    <w:p w:rsidR="0045373A" w:rsidRDefault="0045373A" w:rsidP="0045373A">
      <w:pPr>
        <w:spacing w:after="0" w:line="240" w:lineRule="auto"/>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COF Energy Usage Breakdown (2008 vs 2016): </w:t>
      </w:r>
    </w:p>
    <w:p w:rsidR="0045373A" w:rsidRDefault="0045373A" w:rsidP="0045373A">
      <w:pPr>
        <w:spacing w:after="0" w:line="240" w:lineRule="auto"/>
        <w:rPr>
          <w:rFonts w:asciiTheme="majorHAnsi" w:hAnsiTheme="majorHAnsi"/>
          <w:color w:val="000000" w:themeColor="text1"/>
          <w:sz w:val="24"/>
          <w:szCs w:val="24"/>
        </w:rPr>
      </w:pPr>
    </w:p>
    <w:p w:rsidR="0045373A" w:rsidRDefault="0045373A" w:rsidP="0045373A">
      <w:pPr>
        <w:spacing w:after="0" w:line="240" w:lineRule="auto"/>
        <w:jc w:val="center"/>
        <w:rPr>
          <w:rFonts w:asciiTheme="majorHAnsi" w:hAnsiTheme="majorHAnsi"/>
          <w:color w:val="000000" w:themeColor="text1"/>
          <w:sz w:val="24"/>
          <w:szCs w:val="24"/>
        </w:rPr>
      </w:pPr>
    </w:p>
    <w:p w:rsidR="0045373A" w:rsidRDefault="0045373A" w:rsidP="0045373A">
      <w:pPr>
        <w:spacing w:after="0" w:line="240" w:lineRule="auto"/>
        <w:jc w:val="center"/>
        <w:rPr>
          <w:rFonts w:asciiTheme="majorHAnsi" w:hAnsiTheme="majorHAnsi"/>
          <w:color w:val="000000" w:themeColor="text1"/>
          <w:sz w:val="24"/>
          <w:szCs w:val="24"/>
        </w:rPr>
      </w:pPr>
    </w:p>
    <w:p w:rsidR="0045373A" w:rsidRDefault="0045373A" w:rsidP="0045373A">
      <w:pPr>
        <w:spacing w:after="0" w:line="240" w:lineRule="auto"/>
        <w:rPr>
          <w:rFonts w:asciiTheme="majorHAnsi" w:hAnsiTheme="majorHAnsi"/>
          <w:color w:val="000000" w:themeColor="text1"/>
          <w:sz w:val="24"/>
          <w:szCs w:val="24"/>
        </w:rPr>
      </w:pPr>
    </w:p>
    <w:tbl>
      <w:tblPr>
        <w:tblW w:w="4040" w:type="dxa"/>
        <w:tblInd w:w="2102" w:type="dxa"/>
        <w:tblCellMar>
          <w:left w:w="0" w:type="dxa"/>
          <w:right w:w="0" w:type="dxa"/>
        </w:tblCellMar>
        <w:tblLook w:val="0420" w:firstRow="1" w:lastRow="0" w:firstColumn="0" w:lastColumn="0" w:noHBand="0" w:noVBand="1"/>
      </w:tblPr>
      <w:tblGrid>
        <w:gridCol w:w="4040"/>
      </w:tblGrid>
      <w:tr w:rsidR="0045373A" w:rsidRPr="00B758BB" w:rsidTr="00A24E00">
        <w:trPr>
          <w:trHeight w:val="538"/>
        </w:trPr>
        <w:tc>
          <w:tcPr>
            <w:tcW w:w="4040" w:type="dxa"/>
            <w:tcBorders>
              <w:top w:val="single" w:sz="8" w:space="0" w:color="000000"/>
              <w:left w:val="single" w:sz="8" w:space="0" w:color="000000"/>
              <w:bottom w:val="single" w:sz="8" w:space="0" w:color="000000"/>
              <w:right w:val="single" w:sz="8" w:space="0" w:color="000000"/>
            </w:tcBorders>
            <w:shd w:val="clear" w:color="auto" w:fill="000000"/>
            <w:tcMar>
              <w:top w:w="72" w:type="dxa"/>
              <w:left w:w="144" w:type="dxa"/>
              <w:bottom w:w="72" w:type="dxa"/>
              <w:right w:w="144" w:type="dxa"/>
            </w:tcMar>
            <w:hideMark/>
          </w:tcPr>
          <w:p w:rsidR="0045373A" w:rsidRDefault="0045373A" w:rsidP="00A24E00">
            <w:pPr>
              <w:spacing w:after="0" w:line="240" w:lineRule="auto"/>
              <w:jc w:val="center"/>
              <w:rPr>
                <w:rFonts w:ascii="Calibri" w:eastAsia="Times New Roman" w:hAnsi="Calibri" w:cs="Arial"/>
                <w:b/>
                <w:bCs/>
                <w:color w:val="FFFFFF" w:themeColor="light1"/>
                <w:kern w:val="24"/>
                <w:sz w:val="24"/>
                <w:szCs w:val="24"/>
              </w:rPr>
            </w:pPr>
            <w:r w:rsidRPr="00B758BB">
              <w:rPr>
                <w:rFonts w:ascii="Calibri" w:eastAsia="Times New Roman" w:hAnsi="Calibri" w:cs="Arial"/>
                <w:b/>
                <w:bCs/>
                <w:color w:val="FFFFFF" w:themeColor="light1"/>
                <w:kern w:val="24"/>
                <w:sz w:val="24"/>
                <w:szCs w:val="24"/>
              </w:rPr>
              <w:t>Total Municipal</w:t>
            </w:r>
          </w:p>
          <w:p w:rsidR="0045373A" w:rsidRPr="00B758BB" w:rsidRDefault="0045373A" w:rsidP="00A24E00">
            <w:pPr>
              <w:spacing w:after="0" w:line="240" w:lineRule="auto"/>
              <w:jc w:val="center"/>
              <w:rPr>
                <w:rFonts w:ascii="Arial" w:eastAsia="Times New Roman" w:hAnsi="Arial" w:cs="Arial"/>
                <w:sz w:val="24"/>
                <w:szCs w:val="24"/>
              </w:rPr>
            </w:pPr>
            <w:r w:rsidRPr="00B758BB">
              <w:rPr>
                <w:rFonts w:ascii="Calibri" w:eastAsia="Times New Roman" w:hAnsi="Calibri" w:cs="Arial"/>
                <w:b/>
                <w:bCs/>
                <w:color w:val="FFFFFF" w:themeColor="light1"/>
                <w:kern w:val="24"/>
                <w:sz w:val="24"/>
                <w:szCs w:val="24"/>
              </w:rPr>
              <w:t xml:space="preserve"> </w:t>
            </w:r>
            <w:proofErr w:type="gramStart"/>
            <w:r w:rsidRPr="00B758BB">
              <w:rPr>
                <w:rFonts w:ascii="Calibri" w:eastAsia="Times New Roman" w:hAnsi="Calibri" w:cs="Arial"/>
                <w:b/>
                <w:bCs/>
                <w:color w:val="FFFFFF" w:themeColor="light1"/>
                <w:kern w:val="24"/>
                <w:sz w:val="24"/>
                <w:szCs w:val="24"/>
              </w:rPr>
              <w:t>Electricity</w:t>
            </w:r>
            <w:r>
              <w:rPr>
                <w:rFonts w:ascii="Calibri" w:eastAsia="Times New Roman" w:hAnsi="Calibri" w:cs="Arial"/>
                <w:b/>
                <w:bCs/>
                <w:color w:val="FFFFFF" w:themeColor="light1"/>
                <w:kern w:val="24"/>
                <w:sz w:val="24"/>
                <w:szCs w:val="24"/>
              </w:rPr>
              <w:t xml:space="preserve">  </w:t>
            </w:r>
            <w:r w:rsidRPr="00B758BB">
              <w:rPr>
                <w:rFonts w:ascii="Calibri" w:eastAsia="Times New Roman" w:hAnsi="Calibri" w:cs="Arial"/>
                <w:b/>
                <w:bCs/>
                <w:color w:val="FFFFFF" w:themeColor="light1"/>
                <w:kern w:val="24"/>
                <w:sz w:val="24"/>
                <w:szCs w:val="24"/>
              </w:rPr>
              <w:t>Cost</w:t>
            </w:r>
            <w:proofErr w:type="gramEnd"/>
          </w:p>
        </w:tc>
      </w:tr>
      <w:tr w:rsidR="0045373A" w:rsidRPr="00B758BB" w:rsidTr="00A24E00">
        <w:trPr>
          <w:trHeight w:val="842"/>
        </w:trPr>
        <w:tc>
          <w:tcPr>
            <w:tcW w:w="4040"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45373A" w:rsidRPr="00B758BB" w:rsidRDefault="0045373A" w:rsidP="00A24E00">
            <w:pPr>
              <w:spacing w:after="0" w:line="240" w:lineRule="auto"/>
              <w:jc w:val="center"/>
              <w:textAlignment w:val="center"/>
              <w:rPr>
                <w:rFonts w:ascii="Arial" w:eastAsia="Times New Roman" w:hAnsi="Arial" w:cs="Arial"/>
                <w:sz w:val="24"/>
                <w:szCs w:val="24"/>
              </w:rPr>
            </w:pPr>
            <w:r w:rsidRPr="00B758BB">
              <w:rPr>
                <w:rFonts w:ascii="Calibri" w:eastAsia="Times New Roman" w:hAnsi="Calibri" w:cs="Arial"/>
                <w:color w:val="000000"/>
                <w:kern w:val="24"/>
                <w:sz w:val="24"/>
                <w:szCs w:val="24"/>
              </w:rPr>
              <w:t>$ 2,640,000.00 (2008)</w:t>
            </w:r>
          </w:p>
        </w:tc>
      </w:tr>
      <w:tr w:rsidR="0045373A" w:rsidRPr="00B758BB" w:rsidTr="00A24E00">
        <w:trPr>
          <w:trHeight w:val="842"/>
        </w:trPr>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45373A" w:rsidRPr="00B758BB" w:rsidRDefault="0045373A" w:rsidP="00A24E00">
            <w:pPr>
              <w:spacing w:after="0" w:line="240" w:lineRule="auto"/>
              <w:jc w:val="center"/>
              <w:textAlignment w:val="center"/>
              <w:rPr>
                <w:rFonts w:ascii="Arial" w:eastAsia="Times New Roman" w:hAnsi="Arial" w:cs="Arial"/>
                <w:sz w:val="24"/>
                <w:szCs w:val="24"/>
              </w:rPr>
            </w:pPr>
            <w:r w:rsidRPr="00B758BB">
              <w:rPr>
                <w:rFonts w:ascii="Calibri" w:eastAsia="Times New Roman" w:hAnsi="Calibri" w:cs="Arial"/>
                <w:color w:val="000000" w:themeColor="dark1"/>
                <w:kern w:val="24"/>
                <w:sz w:val="24"/>
                <w:szCs w:val="24"/>
              </w:rPr>
              <w:t>$ 2,884,968.00 (2014)</w:t>
            </w:r>
          </w:p>
        </w:tc>
      </w:tr>
      <w:tr w:rsidR="0045373A" w:rsidRPr="00B758BB" w:rsidTr="00A24E00">
        <w:trPr>
          <w:trHeight w:val="842"/>
        </w:trPr>
        <w:tc>
          <w:tcPr>
            <w:tcW w:w="4040"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45373A" w:rsidRPr="00B758BB" w:rsidRDefault="0045373A" w:rsidP="00A24E00">
            <w:pPr>
              <w:spacing w:after="0" w:line="240" w:lineRule="auto"/>
              <w:jc w:val="center"/>
              <w:textAlignment w:val="center"/>
              <w:rPr>
                <w:rFonts w:ascii="Arial" w:eastAsia="Times New Roman" w:hAnsi="Arial" w:cs="Arial"/>
                <w:sz w:val="24"/>
                <w:szCs w:val="24"/>
              </w:rPr>
            </w:pPr>
            <w:r w:rsidRPr="00B758BB">
              <w:rPr>
                <w:rFonts w:ascii="Calibri" w:eastAsia="Times New Roman" w:hAnsi="Calibri" w:cs="Arial"/>
                <w:color w:val="000000" w:themeColor="dark1"/>
                <w:kern w:val="24"/>
                <w:sz w:val="24"/>
                <w:szCs w:val="24"/>
              </w:rPr>
              <w:t>$ 2,905,019.72 (2015)</w:t>
            </w:r>
          </w:p>
        </w:tc>
      </w:tr>
      <w:tr w:rsidR="0045373A" w:rsidRPr="00B758BB" w:rsidTr="00A24E00">
        <w:trPr>
          <w:trHeight w:val="842"/>
        </w:trPr>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45373A" w:rsidRPr="00B758BB" w:rsidRDefault="0045373A" w:rsidP="00A24E00">
            <w:pPr>
              <w:spacing w:after="0" w:line="240" w:lineRule="auto"/>
              <w:jc w:val="center"/>
              <w:textAlignment w:val="center"/>
              <w:rPr>
                <w:rFonts w:ascii="Arial" w:eastAsia="Times New Roman" w:hAnsi="Arial" w:cs="Arial"/>
                <w:sz w:val="24"/>
                <w:szCs w:val="24"/>
              </w:rPr>
            </w:pPr>
            <w:r>
              <w:rPr>
                <w:rFonts w:ascii="Calibri" w:eastAsia="Times New Roman" w:hAnsi="Calibri" w:cs="Arial"/>
                <w:color w:val="000000" w:themeColor="dark1"/>
                <w:kern w:val="24"/>
                <w:sz w:val="24"/>
                <w:szCs w:val="24"/>
              </w:rPr>
              <w:t>$ 2,880,570.71 (2016)</w:t>
            </w:r>
          </w:p>
        </w:tc>
      </w:tr>
    </w:tbl>
    <w:p w:rsidR="0045373A" w:rsidRDefault="0045373A" w:rsidP="0045373A">
      <w:pPr>
        <w:spacing w:after="0" w:line="240" w:lineRule="auto"/>
        <w:rPr>
          <w:rFonts w:asciiTheme="majorHAnsi" w:hAnsiTheme="majorHAnsi"/>
          <w:color w:val="000000" w:themeColor="text1"/>
          <w:sz w:val="24"/>
          <w:szCs w:val="24"/>
        </w:rPr>
      </w:pPr>
    </w:p>
    <w:p w:rsidR="0045373A" w:rsidRDefault="0045373A" w:rsidP="0045373A">
      <w:pPr>
        <w:spacing w:after="0" w:line="240" w:lineRule="auto"/>
        <w:rPr>
          <w:rFonts w:asciiTheme="majorHAnsi" w:hAnsiTheme="majorHAnsi"/>
          <w:color w:val="000000" w:themeColor="text1"/>
          <w:sz w:val="24"/>
          <w:szCs w:val="24"/>
        </w:rPr>
      </w:pPr>
    </w:p>
    <w:p w:rsidR="0045373A" w:rsidRDefault="0045373A" w:rsidP="0045373A">
      <w:pPr>
        <w:spacing w:after="0" w:line="240" w:lineRule="auto"/>
        <w:rPr>
          <w:rFonts w:asciiTheme="majorHAnsi" w:hAnsiTheme="majorHAnsi"/>
          <w:color w:val="000000" w:themeColor="text1"/>
          <w:sz w:val="24"/>
          <w:szCs w:val="24"/>
        </w:rPr>
      </w:pPr>
      <w:r>
        <w:rPr>
          <w:rFonts w:asciiTheme="majorHAnsi" w:hAnsiTheme="majorHAnsi"/>
          <w:color w:val="000000" w:themeColor="text1"/>
          <w:sz w:val="24"/>
          <w:szCs w:val="24"/>
        </w:rPr>
        <w:t>Changes since 2008:</w:t>
      </w:r>
    </w:p>
    <w:p w:rsidR="0045373A" w:rsidRPr="00B758BB" w:rsidRDefault="0045373A" w:rsidP="0045373A">
      <w:pPr>
        <w:numPr>
          <w:ilvl w:val="0"/>
          <w:numId w:val="29"/>
        </w:numPr>
        <w:spacing w:after="0" w:line="240" w:lineRule="auto"/>
        <w:rPr>
          <w:rFonts w:asciiTheme="majorHAnsi" w:hAnsiTheme="majorHAnsi"/>
          <w:color w:val="000000" w:themeColor="text1"/>
          <w:sz w:val="24"/>
          <w:szCs w:val="24"/>
        </w:rPr>
      </w:pPr>
      <w:r w:rsidRPr="00B758BB">
        <w:rPr>
          <w:rFonts w:asciiTheme="majorHAnsi" w:hAnsiTheme="majorHAnsi"/>
          <w:color w:val="000000" w:themeColor="text1"/>
          <w:sz w:val="24"/>
          <w:szCs w:val="24"/>
        </w:rPr>
        <w:t>Added 61 meters to overall account (538 total)</w:t>
      </w:r>
    </w:p>
    <w:p w:rsidR="0045373A" w:rsidRPr="00B758BB" w:rsidRDefault="0045373A" w:rsidP="0045373A">
      <w:pPr>
        <w:numPr>
          <w:ilvl w:val="0"/>
          <w:numId w:val="29"/>
        </w:numPr>
        <w:spacing w:after="0" w:line="240" w:lineRule="auto"/>
        <w:rPr>
          <w:rFonts w:asciiTheme="majorHAnsi" w:hAnsiTheme="majorHAnsi"/>
          <w:color w:val="000000" w:themeColor="text1"/>
          <w:sz w:val="24"/>
          <w:szCs w:val="24"/>
        </w:rPr>
      </w:pPr>
      <w:r w:rsidRPr="00B758BB">
        <w:rPr>
          <w:rFonts w:asciiTheme="majorHAnsi" w:hAnsiTheme="majorHAnsi"/>
          <w:color w:val="000000" w:themeColor="text1"/>
          <w:sz w:val="24"/>
          <w:szCs w:val="24"/>
        </w:rPr>
        <w:t>Constructed new Police Headquarters</w:t>
      </w:r>
    </w:p>
    <w:p w:rsidR="0045373A" w:rsidRPr="00B758BB" w:rsidRDefault="0045373A" w:rsidP="0045373A">
      <w:pPr>
        <w:numPr>
          <w:ilvl w:val="0"/>
          <w:numId w:val="29"/>
        </w:numPr>
        <w:spacing w:after="0" w:line="240" w:lineRule="auto"/>
        <w:rPr>
          <w:rFonts w:asciiTheme="majorHAnsi" w:hAnsiTheme="majorHAnsi"/>
          <w:color w:val="000000" w:themeColor="text1"/>
          <w:sz w:val="24"/>
          <w:szCs w:val="24"/>
        </w:rPr>
      </w:pPr>
      <w:r w:rsidRPr="00B758BB">
        <w:rPr>
          <w:rFonts w:asciiTheme="majorHAnsi" w:hAnsiTheme="majorHAnsi"/>
          <w:color w:val="000000" w:themeColor="text1"/>
          <w:sz w:val="24"/>
          <w:szCs w:val="24"/>
        </w:rPr>
        <w:t>New Public Works Facility</w:t>
      </w:r>
    </w:p>
    <w:p w:rsidR="0045373A" w:rsidRPr="00B758BB" w:rsidRDefault="0045373A" w:rsidP="0045373A">
      <w:pPr>
        <w:numPr>
          <w:ilvl w:val="0"/>
          <w:numId w:val="29"/>
        </w:numPr>
        <w:spacing w:after="0" w:line="240" w:lineRule="auto"/>
        <w:rPr>
          <w:rFonts w:asciiTheme="majorHAnsi" w:hAnsiTheme="majorHAnsi"/>
          <w:color w:val="000000" w:themeColor="text1"/>
          <w:sz w:val="24"/>
          <w:szCs w:val="24"/>
        </w:rPr>
      </w:pPr>
      <w:r w:rsidRPr="00B758BB">
        <w:rPr>
          <w:rFonts w:asciiTheme="majorHAnsi" w:hAnsiTheme="majorHAnsi"/>
          <w:color w:val="000000" w:themeColor="text1"/>
          <w:sz w:val="24"/>
          <w:szCs w:val="24"/>
        </w:rPr>
        <w:t xml:space="preserve">New </w:t>
      </w:r>
      <w:proofErr w:type="spellStart"/>
      <w:r w:rsidRPr="00B758BB">
        <w:rPr>
          <w:rFonts w:asciiTheme="majorHAnsi" w:hAnsiTheme="majorHAnsi"/>
          <w:color w:val="000000" w:themeColor="text1"/>
          <w:sz w:val="24"/>
          <w:szCs w:val="24"/>
        </w:rPr>
        <w:t>Westhaven</w:t>
      </w:r>
      <w:proofErr w:type="spellEnd"/>
      <w:r w:rsidRPr="00B758BB">
        <w:rPr>
          <w:rFonts w:asciiTheme="majorHAnsi" w:hAnsiTheme="majorHAnsi"/>
          <w:color w:val="000000" w:themeColor="text1"/>
          <w:sz w:val="24"/>
          <w:szCs w:val="24"/>
        </w:rPr>
        <w:t xml:space="preserve"> Fire Station</w:t>
      </w:r>
    </w:p>
    <w:p w:rsidR="0045373A" w:rsidRPr="00B758BB" w:rsidRDefault="0045373A" w:rsidP="0045373A">
      <w:pPr>
        <w:numPr>
          <w:ilvl w:val="0"/>
          <w:numId w:val="29"/>
        </w:numPr>
        <w:spacing w:after="0" w:line="240" w:lineRule="auto"/>
        <w:rPr>
          <w:rFonts w:asciiTheme="majorHAnsi" w:hAnsiTheme="majorHAnsi"/>
          <w:color w:val="000000" w:themeColor="text1"/>
          <w:sz w:val="24"/>
          <w:szCs w:val="24"/>
        </w:rPr>
      </w:pPr>
      <w:r w:rsidRPr="00B758BB">
        <w:rPr>
          <w:rFonts w:asciiTheme="majorHAnsi" w:hAnsiTheme="majorHAnsi"/>
          <w:color w:val="000000" w:themeColor="text1"/>
          <w:sz w:val="24"/>
          <w:szCs w:val="24"/>
        </w:rPr>
        <w:t xml:space="preserve">Several pump stations added  </w:t>
      </w:r>
    </w:p>
    <w:p w:rsidR="0045373A" w:rsidRPr="00B758BB" w:rsidRDefault="0045373A" w:rsidP="0045373A">
      <w:pPr>
        <w:numPr>
          <w:ilvl w:val="0"/>
          <w:numId w:val="29"/>
        </w:numPr>
        <w:spacing w:after="0" w:line="240" w:lineRule="auto"/>
        <w:rPr>
          <w:rFonts w:asciiTheme="majorHAnsi" w:hAnsiTheme="majorHAnsi"/>
          <w:color w:val="000000" w:themeColor="text1"/>
          <w:sz w:val="24"/>
          <w:szCs w:val="24"/>
        </w:rPr>
      </w:pPr>
      <w:r w:rsidRPr="00B758BB">
        <w:rPr>
          <w:rFonts w:asciiTheme="majorHAnsi" w:hAnsiTheme="majorHAnsi"/>
          <w:color w:val="000000" w:themeColor="text1"/>
          <w:sz w:val="24"/>
          <w:szCs w:val="24"/>
        </w:rPr>
        <w:t>Several hundred streetlights added</w:t>
      </w:r>
    </w:p>
    <w:p w:rsidR="0045373A" w:rsidRPr="001E1F63" w:rsidRDefault="0045373A" w:rsidP="0045373A">
      <w:pPr>
        <w:spacing w:after="0" w:line="240" w:lineRule="auto"/>
        <w:rPr>
          <w:rFonts w:asciiTheme="majorHAnsi" w:hAnsiTheme="majorHAnsi"/>
          <w:color w:val="000000" w:themeColor="text1"/>
          <w:sz w:val="24"/>
          <w:szCs w:val="24"/>
          <w:u w:val="single"/>
        </w:rPr>
      </w:pPr>
      <w:r w:rsidRPr="001E1F63">
        <w:rPr>
          <w:rFonts w:asciiTheme="majorHAnsi" w:hAnsiTheme="majorHAnsi"/>
          <w:color w:val="000000" w:themeColor="text1"/>
          <w:sz w:val="24"/>
          <w:szCs w:val="24"/>
          <w:u w:val="single"/>
        </w:rPr>
        <w:t xml:space="preserve">Other factors: </w:t>
      </w:r>
    </w:p>
    <w:p w:rsidR="0045373A" w:rsidRPr="001E1F63" w:rsidRDefault="0045373A" w:rsidP="0045373A">
      <w:pPr>
        <w:pStyle w:val="ListParagraph"/>
        <w:numPr>
          <w:ilvl w:val="0"/>
          <w:numId w:val="30"/>
        </w:numPr>
        <w:spacing w:after="0" w:line="240" w:lineRule="auto"/>
        <w:jc w:val="both"/>
        <w:rPr>
          <w:rFonts w:asciiTheme="majorHAnsi" w:hAnsiTheme="majorHAnsi"/>
          <w:b/>
          <w:color w:val="000000" w:themeColor="text1"/>
          <w:sz w:val="24"/>
          <w:szCs w:val="24"/>
          <w:u w:val="single"/>
        </w:rPr>
      </w:pPr>
      <w:r>
        <w:rPr>
          <w:rFonts w:asciiTheme="majorHAnsi" w:hAnsiTheme="majorHAnsi"/>
          <w:color w:val="000000" w:themeColor="text1"/>
          <w:sz w:val="24"/>
          <w:szCs w:val="24"/>
        </w:rPr>
        <w:t xml:space="preserve">The COF’s Fleet Fuel usage has been greatly reduced since 2008. This is due in part to the COF using an outside source to haul debris to the landfill. </w:t>
      </w:r>
    </w:p>
    <w:p w:rsidR="0045373A" w:rsidRPr="001E1F63" w:rsidRDefault="0045373A" w:rsidP="0045373A">
      <w:pPr>
        <w:pStyle w:val="ListParagraph"/>
        <w:numPr>
          <w:ilvl w:val="0"/>
          <w:numId w:val="30"/>
        </w:numPr>
        <w:spacing w:after="0" w:line="240" w:lineRule="auto"/>
        <w:jc w:val="both"/>
        <w:rPr>
          <w:rFonts w:asciiTheme="majorHAnsi" w:hAnsiTheme="majorHAnsi"/>
          <w:b/>
          <w:color w:val="000000" w:themeColor="text1"/>
          <w:sz w:val="24"/>
          <w:szCs w:val="24"/>
          <w:u w:val="single"/>
        </w:rPr>
      </w:pPr>
      <w:r>
        <w:rPr>
          <w:rFonts w:asciiTheme="majorHAnsi" w:hAnsiTheme="majorHAnsi"/>
          <w:color w:val="000000" w:themeColor="text1"/>
          <w:sz w:val="24"/>
          <w:szCs w:val="24"/>
        </w:rPr>
        <w:t xml:space="preserve">The participation rate for Waste Reduction is up 22% over 7 years ago. </w:t>
      </w:r>
    </w:p>
    <w:p w:rsidR="0045373A" w:rsidRPr="001E1F63" w:rsidRDefault="0045373A" w:rsidP="0045373A">
      <w:pPr>
        <w:pStyle w:val="ListParagraph"/>
        <w:numPr>
          <w:ilvl w:val="0"/>
          <w:numId w:val="30"/>
        </w:numPr>
        <w:spacing w:after="0" w:line="240" w:lineRule="auto"/>
        <w:jc w:val="both"/>
        <w:rPr>
          <w:rFonts w:asciiTheme="majorHAnsi" w:hAnsiTheme="majorHAnsi"/>
          <w:b/>
          <w:color w:val="000000" w:themeColor="text1"/>
          <w:sz w:val="24"/>
          <w:szCs w:val="24"/>
          <w:u w:val="single"/>
        </w:rPr>
      </w:pPr>
      <w:r>
        <w:rPr>
          <w:rFonts w:asciiTheme="majorHAnsi" w:hAnsiTheme="majorHAnsi"/>
          <w:color w:val="000000" w:themeColor="text1"/>
          <w:sz w:val="24"/>
          <w:szCs w:val="24"/>
        </w:rPr>
        <w:t xml:space="preserve">The use of electric vehicles in Williamson County now exceeds over 1000 cars. The COF has installed free charging stations around the city. </w:t>
      </w:r>
    </w:p>
    <w:p w:rsidR="0045373A" w:rsidRPr="001E1F63" w:rsidRDefault="0045373A" w:rsidP="0045373A">
      <w:pPr>
        <w:pStyle w:val="ListParagraph"/>
        <w:spacing w:after="0" w:line="240" w:lineRule="auto"/>
        <w:jc w:val="both"/>
        <w:rPr>
          <w:rFonts w:asciiTheme="majorHAnsi" w:hAnsiTheme="majorHAnsi"/>
          <w:b/>
          <w:color w:val="000000" w:themeColor="text1"/>
          <w:sz w:val="24"/>
          <w:szCs w:val="24"/>
          <w:u w:val="single"/>
        </w:rPr>
      </w:pPr>
    </w:p>
    <w:p w:rsidR="0045373A" w:rsidRDefault="0045373A" w:rsidP="0045373A">
      <w:pPr>
        <w:spacing w:after="0" w:line="240" w:lineRule="auto"/>
        <w:jc w:val="both"/>
        <w:rPr>
          <w:rFonts w:asciiTheme="majorHAnsi" w:hAnsiTheme="majorHAnsi"/>
          <w:b/>
          <w:color w:val="000000" w:themeColor="text1"/>
          <w:sz w:val="24"/>
          <w:szCs w:val="24"/>
          <w:u w:val="single"/>
        </w:rPr>
      </w:pPr>
      <w:r>
        <w:rPr>
          <w:rFonts w:asciiTheme="majorHAnsi" w:hAnsiTheme="majorHAnsi"/>
          <w:b/>
          <w:color w:val="000000" w:themeColor="text1"/>
          <w:sz w:val="24"/>
          <w:szCs w:val="24"/>
          <w:u w:val="single"/>
        </w:rPr>
        <w:t>Litter Reduction Efforts</w:t>
      </w:r>
    </w:p>
    <w:p w:rsidR="0045373A" w:rsidRDefault="0045373A" w:rsidP="0045373A">
      <w:pPr>
        <w:spacing w:after="0" w:line="240" w:lineRule="auto"/>
        <w:jc w:val="both"/>
        <w:rPr>
          <w:rFonts w:asciiTheme="majorHAnsi" w:hAnsiTheme="majorHAnsi"/>
          <w:color w:val="000000" w:themeColor="text1"/>
          <w:sz w:val="24"/>
          <w:szCs w:val="24"/>
        </w:rPr>
      </w:pPr>
      <w:r w:rsidRPr="00177AC1">
        <w:rPr>
          <w:rFonts w:asciiTheme="majorHAnsi" w:hAnsiTheme="majorHAnsi"/>
          <w:b/>
          <w:color w:val="000000" w:themeColor="text1"/>
          <w:sz w:val="24"/>
          <w:szCs w:val="24"/>
        </w:rPr>
        <w:t xml:space="preserve">Mr. Orr </w:t>
      </w:r>
      <w:r>
        <w:rPr>
          <w:rFonts w:asciiTheme="majorHAnsi" w:hAnsiTheme="majorHAnsi"/>
          <w:color w:val="000000" w:themeColor="text1"/>
          <w:sz w:val="24"/>
          <w:szCs w:val="24"/>
        </w:rPr>
        <w:t xml:space="preserve">referred to the following information as presented during his Power Point presentation: </w:t>
      </w:r>
    </w:p>
    <w:p w:rsidR="0045373A" w:rsidRPr="00177AC1" w:rsidRDefault="0045373A" w:rsidP="0045373A">
      <w:pPr>
        <w:spacing w:after="0" w:line="240" w:lineRule="auto"/>
        <w:jc w:val="both"/>
        <w:rPr>
          <w:rFonts w:asciiTheme="majorHAnsi" w:hAnsiTheme="majorHAnsi"/>
          <w:color w:val="000000" w:themeColor="text1"/>
          <w:sz w:val="24"/>
          <w:szCs w:val="24"/>
          <w:u w:val="single"/>
        </w:rPr>
      </w:pPr>
      <w:r>
        <w:rPr>
          <w:rFonts w:asciiTheme="majorHAnsi" w:hAnsiTheme="majorHAnsi"/>
          <w:color w:val="000000" w:themeColor="text1"/>
          <w:sz w:val="24"/>
          <w:szCs w:val="24"/>
        </w:rPr>
        <w:lastRenderedPageBreak/>
        <w:t xml:space="preserve"> </w:t>
      </w:r>
      <w:r>
        <w:rPr>
          <w:rFonts w:asciiTheme="majorHAnsi" w:hAnsiTheme="majorHAnsi"/>
          <w:color w:val="000000" w:themeColor="text1"/>
          <w:sz w:val="24"/>
          <w:szCs w:val="24"/>
        </w:rPr>
        <w:tab/>
      </w:r>
      <w:r w:rsidRPr="00177AC1">
        <w:rPr>
          <w:rFonts w:asciiTheme="majorHAnsi" w:hAnsiTheme="majorHAnsi"/>
          <w:color w:val="000000" w:themeColor="text1"/>
          <w:sz w:val="24"/>
          <w:szCs w:val="24"/>
          <w:u w:val="single"/>
        </w:rPr>
        <w:t>Litter Prevention Resources</w:t>
      </w:r>
    </w:p>
    <w:p w:rsidR="0045373A" w:rsidRPr="00177AC1" w:rsidRDefault="0045373A" w:rsidP="0045373A">
      <w:pPr>
        <w:numPr>
          <w:ilvl w:val="0"/>
          <w:numId w:val="25"/>
        </w:numPr>
        <w:spacing w:after="0" w:line="240" w:lineRule="auto"/>
        <w:ind w:left="1267"/>
        <w:contextualSpacing/>
        <w:rPr>
          <w:rFonts w:asciiTheme="majorHAnsi" w:eastAsia="Times New Roman" w:hAnsiTheme="majorHAnsi" w:cs="Times New Roman"/>
          <w:sz w:val="24"/>
          <w:szCs w:val="24"/>
        </w:rPr>
      </w:pPr>
      <w:r w:rsidRPr="00177AC1">
        <w:rPr>
          <w:rFonts w:asciiTheme="majorHAnsi" w:hAnsiTheme="majorHAnsi"/>
          <w:color w:val="000000" w:themeColor="text1"/>
          <w:kern w:val="24"/>
          <w:sz w:val="24"/>
          <w:szCs w:val="24"/>
        </w:rPr>
        <w:t>Keep Williamson Beautiful</w:t>
      </w:r>
      <w:r>
        <w:rPr>
          <w:rFonts w:asciiTheme="majorHAnsi" w:hAnsiTheme="majorHAnsi"/>
          <w:color w:val="000000" w:themeColor="text1"/>
          <w:kern w:val="24"/>
          <w:sz w:val="24"/>
          <w:szCs w:val="24"/>
        </w:rPr>
        <w:t xml:space="preserve"> (KWB)</w:t>
      </w:r>
    </w:p>
    <w:p w:rsidR="0045373A" w:rsidRPr="00177AC1" w:rsidRDefault="0045373A" w:rsidP="0045373A">
      <w:pPr>
        <w:numPr>
          <w:ilvl w:val="1"/>
          <w:numId w:val="25"/>
        </w:numPr>
        <w:spacing w:after="0" w:line="240" w:lineRule="auto"/>
        <w:ind w:left="2606"/>
        <w:contextualSpacing/>
        <w:rPr>
          <w:rFonts w:asciiTheme="majorHAnsi" w:eastAsia="Times New Roman" w:hAnsiTheme="majorHAnsi" w:cs="Times New Roman"/>
          <w:sz w:val="24"/>
          <w:szCs w:val="24"/>
        </w:rPr>
      </w:pPr>
      <w:r w:rsidRPr="00177AC1">
        <w:rPr>
          <w:rFonts w:asciiTheme="majorHAnsi" w:hAnsiTheme="majorHAnsi"/>
          <w:color w:val="000000" w:themeColor="text1"/>
          <w:kern w:val="24"/>
          <w:sz w:val="24"/>
          <w:szCs w:val="24"/>
        </w:rPr>
        <w:t>Provide cleanup kits</w:t>
      </w:r>
    </w:p>
    <w:p w:rsidR="0045373A" w:rsidRPr="00177AC1" w:rsidRDefault="0045373A" w:rsidP="0045373A">
      <w:pPr>
        <w:numPr>
          <w:ilvl w:val="1"/>
          <w:numId w:val="25"/>
        </w:numPr>
        <w:spacing w:after="0" w:line="240" w:lineRule="auto"/>
        <w:ind w:left="2606"/>
        <w:contextualSpacing/>
        <w:rPr>
          <w:rFonts w:asciiTheme="majorHAnsi" w:eastAsia="Times New Roman" w:hAnsiTheme="majorHAnsi" w:cs="Times New Roman"/>
          <w:sz w:val="24"/>
          <w:szCs w:val="24"/>
        </w:rPr>
      </w:pPr>
      <w:r w:rsidRPr="00177AC1">
        <w:rPr>
          <w:rFonts w:asciiTheme="majorHAnsi" w:hAnsiTheme="majorHAnsi"/>
          <w:color w:val="000000" w:themeColor="text1"/>
          <w:kern w:val="24"/>
          <w:sz w:val="24"/>
          <w:szCs w:val="24"/>
        </w:rPr>
        <w:t>Host special events</w:t>
      </w:r>
    </w:p>
    <w:p w:rsidR="0045373A" w:rsidRPr="00177AC1" w:rsidRDefault="0045373A" w:rsidP="0045373A">
      <w:pPr>
        <w:numPr>
          <w:ilvl w:val="1"/>
          <w:numId w:val="25"/>
        </w:numPr>
        <w:spacing w:after="0" w:line="240" w:lineRule="auto"/>
        <w:ind w:left="2606"/>
        <w:contextualSpacing/>
        <w:rPr>
          <w:rFonts w:asciiTheme="majorHAnsi" w:eastAsia="Times New Roman" w:hAnsiTheme="majorHAnsi" w:cs="Times New Roman"/>
          <w:sz w:val="24"/>
          <w:szCs w:val="24"/>
        </w:rPr>
      </w:pPr>
      <w:r w:rsidRPr="00177AC1">
        <w:rPr>
          <w:rFonts w:asciiTheme="majorHAnsi" w:hAnsiTheme="majorHAnsi"/>
          <w:color w:val="000000" w:themeColor="text1"/>
          <w:kern w:val="24"/>
          <w:sz w:val="24"/>
          <w:szCs w:val="24"/>
        </w:rPr>
        <w:t>Educate students</w:t>
      </w:r>
    </w:p>
    <w:p w:rsidR="0045373A" w:rsidRPr="00177AC1" w:rsidRDefault="0045373A" w:rsidP="0045373A">
      <w:pPr>
        <w:numPr>
          <w:ilvl w:val="1"/>
          <w:numId w:val="25"/>
        </w:numPr>
        <w:spacing w:after="0" w:line="240" w:lineRule="auto"/>
        <w:ind w:left="2606"/>
        <w:contextualSpacing/>
        <w:rPr>
          <w:rFonts w:asciiTheme="majorHAnsi" w:eastAsia="Times New Roman" w:hAnsiTheme="majorHAnsi" w:cs="Times New Roman"/>
          <w:sz w:val="24"/>
          <w:szCs w:val="24"/>
        </w:rPr>
      </w:pPr>
      <w:r w:rsidRPr="00177AC1">
        <w:rPr>
          <w:rFonts w:asciiTheme="majorHAnsi" w:hAnsiTheme="majorHAnsi"/>
          <w:color w:val="000000" w:themeColor="text1"/>
          <w:kern w:val="24"/>
          <w:sz w:val="24"/>
          <w:szCs w:val="24"/>
        </w:rPr>
        <w:t>Research</w:t>
      </w:r>
    </w:p>
    <w:p w:rsidR="0045373A" w:rsidRPr="00177AC1" w:rsidRDefault="0045373A" w:rsidP="0045373A">
      <w:pPr>
        <w:numPr>
          <w:ilvl w:val="0"/>
          <w:numId w:val="25"/>
        </w:numPr>
        <w:spacing w:after="0" w:line="240" w:lineRule="auto"/>
        <w:ind w:left="1267"/>
        <w:contextualSpacing/>
        <w:rPr>
          <w:rFonts w:asciiTheme="majorHAnsi" w:eastAsia="Times New Roman" w:hAnsiTheme="majorHAnsi" w:cs="Times New Roman"/>
          <w:sz w:val="24"/>
          <w:szCs w:val="24"/>
        </w:rPr>
      </w:pPr>
      <w:r w:rsidRPr="00177AC1">
        <w:rPr>
          <w:rFonts w:asciiTheme="majorHAnsi" w:hAnsiTheme="majorHAnsi"/>
          <w:color w:val="000000" w:themeColor="text1"/>
          <w:kern w:val="24"/>
          <w:sz w:val="24"/>
          <w:szCs w:val="24"/>
        </w:rPr>
        <w:t>Williamson County inmate program</w:t>
      </w:r>
    </w:p>
    <w:p w:rsidR="0045373A" w:rsidRPr="00177AC1" w:rsidRDefault="0045373A" w:rsidP="0045373A">
      <w:pPr>
        <w:numPr>
          <w:ilvl w:val="1"/>
          <w:numId w:val="25"/>
        </w:numPr>
        <w:spacing w:after="0" w:line="240" w:lineRule="auto"/>
        <w:ind w:left="2606"/>
        <w:contextualSpacing/>
        <w:rPr>
          <w:rFonts w:asciiTheme="majorHAnsi" w:eastAsia="Times New Roman" w:hAnsiTheme="majorHAnsi" w:cs="Times New Roman"/>
          <w:sz w:val="24"/>
          <w:szCs w:val="24"/>
        </w:rPr>
      </w:pPr>
      <w:r w:rsidRPr="00177AC1">
        <w:rPr>
          <w:rFonts w:asciiTheme="majorHAnsi" w:hAnsiTheme="majorHAnsi"/>
          <w:color w:val="000000" w:themeColor="text1"/>
          <w:kern w:val="24"/>
          <w:sz w:val="24"/>
          <w:szCs w:val="24"/>
        </w:rPr>
        <w:t>Regular debris removal of County roads</w:t>
      </w:r>
    </w:p>
    <w:p w:rsidR="0045373A" w:rsidRPr="00177AC1" w:rsidRDefault="0045373A" w:rsidP="0045373A">
      <w:pPr>
        <w:numPr>
          <w:ilvl w:val="1"/>
          <w:numId w:val="25"/>
        </w:numPr>
        <w:spacing w:after="0" w:line="240" w:lineRule="auto"/>
        <w:ind w:left="2606"/>
        <w:contextualSpacing/>
        <w:rPr>
          <w:rFonts w:asciiTheme="majorHAnsi" w:eastAsia="Times New Roman" w:hAnsiTheme="majorHAnsi" w:cs="Times New Roman"/>
          <w:sz w:val="24"/>
          <w:szCs w:val="24"/>
        </w:rPr>
      </w:pPr>
      <w:r w:rsidRPr="00177AC1">
        <w:rPr>
          <w:rFonts w:asciiTheme="majorHAnsi" w:hAnsiTheme="majorHAnsi"/>
          <w:color w:val="000000" w:themeColor="text1"/>
          <w:kern w:val="24"/>
          <w:sz w:val="24"/>
          <w:szCs w:val="24"/>
        </w:rPr>
        <w:t>Periodic clean-ups of TDOT ROW within City limits</w:t>
      </w:r>
    </w:p>
    <w:p w:rsidR="0045373A" w:rsidRPr="00177AC1" w:rsidRDefault="0045373A" w:rsidP="0045373A">
      <w:pPr>
        <w:numPr>
          <w:ilvl w:val="0"/>
          <w:numId w:val="25"/>
        </w:numPr>
        <w:spacing w:after="0" w:line="240" w:lineRule="auto"/>
        <w:ind w:left="1267"/>
        <w:contextualSpacing/>
        <w:rPr>
          <w:rFonts w:asciiTheme="majorHAnsi" w:eastAsia="Times New Roman" w:hAnsiTheme="majorHAnsi" w:cs="Times New Roman"/>
          <w:sz w:val="24"/>
          <w:szCs w:val="24"/>
        </w:rPr>
      </w:pPr>
      <w:r w:rsidRPr="00177AC1">
        <w:rPr>
          <w:rFonts w:asciiTheme="majorHAnsi" w:hAnsiTheme="majorHAnsi"/>
          <w:color w:val="000000" w:themeColor="text1"/>
          <w:kern w:val="24"/>
          <w:sz w:val="24"/>
          <w:szCs w:val="24"/>
        </w:rPr>
        <w:t xml:space="preserve">TDOT </w:t>
      </w:r>
    </w:p>
    <w:p w:rsidR="0045373A" w:rsidRPr="00177AC1" w:rsidRDefault="0045373A" w:rsidP="0045373A">
      <w:pPr>
        <w:numPr>
          <w:ilvl w:val="1"/>
          <w:numId w:val="25"/>
        </w:numPr>
        <w:spacing w:after="0" w:line="240" w:lineRule="auto"/>
        <w:ind w:left="2606"/>
        <w:contextualSpacing/>
        <w:rPr>
          <w:rFonts w:asciiTheme="majorHAnsi" w:eastAsia="Times New Roman" w:hAnsiTheme="majorHAnsi" w:cs="Times New Roman"/>
          <w:sz w:val="24"/>
          <w:szCs w:val="24"/>
        </w:rPr>
      </w:pPr>
      <w:proofErr w:type="spellStart"/>
      <w:r w:rsidRPr="00177AC1">
        <w:rPr>
          <w:rFonts w:asciiTheme="majorHAnsi" w:hAnsiTheme="majorHAnsi"/>
          <w:color w:val="000000" w:themeColor="text1"/>
          <w:kern w:val="24"/>
          <w:sz w:val="24"/>
          <w:szCs w:val="24"/>
        </w:rPr>
        <w:t>Trashercize</w:t>
      </w:r>
      <w:proofErr w:type="spellEnd"/>
    </w:p>
    <w:p w:rsidR="0045373A" w:rsidRPr="00177AC1" w:rsidRDefault="0045373A" w:rsidP="0045373A">
      <w:pPr>
        <w:numPr>
          <w:ilvl w:val="1"/>
          <w:numId w:val="25"/>
        </w:numPr>
        <w:spacing w:after="0" w:line="240" w:lineRule="auto"/>
        <w:ind w:left="2606"/>
        <w:contextualSpacing/>
        <w:rPr>
          <w:rFonts w:asciiTheme="majorHAnsi" w:eastAsia="Times New Roman" w:hAnsiTheme="majorHAnsi" w:cs="Times New Roman"/>
          <w:sz w:val="24"/>
          <w:szCs w:val="24"/>
        </w:rPr>
      </w:pPr>
      <w:r w:rsidRPr="00177AC1">
        <w:rPr>
          <w:rFonts w:asciiTheme="majorHAnsi" w:hAnsiTheme="majorHAnsi"/>
          <w:color w:val="000000" w:themeColor="text1"/>
          <w:kern w:val="24"/>
          <w:sz w:val="24"/>
          <w:szCs w:val="24"/>
        </w:rPr>
        <w:t>Adopt-A-Highway</w:t>
      </w:r>
    </w:p>
    <w:p w:rsidR="0045373A" w:rsidRPr="00177AC1" w:rsidRDefault="0045373A" w:rsidP="0045373A">
      <w:pPr>
        <w:numPr>
          <w:ilvl w:val="1"/>
          <w:numId w:val="25"/>
        </w:numPr>
        <w:spacing w:after="0" w:line="240" w:lineRule="auto"/>
        <w:ind w:left="2606"/>
        <w:contextualSpacing/>
        <w:rPr>
          <w:rFonts w:asciiTheme="majorHAnsi" w:eastAsia="Times New Roman" w:hAnsiTheme="majorHAnsi" w:cs="Times New Roman"/>
          <w:sz w:val="24"/>
          <w:szCs w:val="24"/>
        </w:rPr>
      </w:pPr>
      <w:r w:rsidRPr="00177AC1">
        <w:rPr>
          <w:rFonts w:asciiTheme="majorHAnsi" w:hAnsiTheme="majorHAnsi"/>
          <w:color w:val="000000" w:themeColor="text1"/>
          <w:kern w:val="24"/>
          <w:sz w:val="24"/>
          <w:szCs w:val="24"/>
        </w:rPr>
        <w:t xml:space="preserve">Report litter: </w:t>
      </w:r>
      <w:hyperlink r:id="rId9" w:history="1">
        <w:r w:rsidRPr="00177AC1">
          <w:rPr>
            <w:rFonts w:asciiTheme="majorHAnsi" w:hAnsiTheme="majorHAnsi"/>
            <w:color w:val="000000" w:themeColor="text1"/>
            <w:kern w:val="24"/>
            <w:sz w:val="24"/>
            <w:szCs w:val="24"/>
            <w:u w:val="single"/>
          </w:rPr>
          <w:t>https://www.tn.gov/tdot/article/litter</w:t>
        </w:r>
      </w:hyperlink>
      <w:r w:rsidRPr="00177AC1">
        <w:rPr>
          <w:rFonts w:asciiTheme="majorHAnsi" w:hAnsiTheme="majorHAnsi"/>
          <w:color w:val="000000" w:themeColor="text1"/>
          <w:kern w:val="24"/>
          <w:sz w:val="24"/>
          <w:szCs w:val="24"/>
        </w:rPr>
        <w:t xml:space="preserve"> </w:t>
      </w:r>
    </w:p>
    <w:p w:rsidR="0045373A" w:rsidRDefault="0045373A" w:rsidP="0045373A">
      <w:pPr>
        <w:spacing w:after="0" w:line="240" w:lineRule="auto"/>
        <w:ind w:firstLine="720"/>
        <w:contextualSpacing/>
        <w:rPr>
          <w:rFonts w:asciiTheme="majorHAnsi" w:eastAsia="Times New Roman" w:hAnsiTheme="majorHAnsi" w:cs="Times New Roman"/>
          <w:sz w:val="24"/>
          <w:szCs w:val="24"/>
          <w:u w:val="single"/>
        </w:rPr>
      </w:pPr>
    </w:p>
    <w:p w:rsidR="0045373A" w:rsidRPr="00177AC1" w:rsidRDefault="0045373A" w:rsidP="0045373A">
      <w:pPr>
        <w:spacing w:after="0" w:line="240" w:lineRule="auto"/>
        <w:ind w:firstLine="720"/>
        <w:contextualSpacing/>
        <w:rPr>
          <w:rFonts w:asciiTheme="majorHAnsi" w:eastAsia="Times New Roman" w:hAnsiTheme="majorHAnsi" w:cs="Times New Roman"/>
          <w:sz w:val="24"/>
          <w:szCs w:val="24"/>
          <w:u w:val="single"/>
        </w:rPr>
      </w:pPr>
      <w:r w:rsidRPr="00177AC1">
        <w:rPr>
          <w:rFonts w:asciiTheme="majorHAnsi" w:eastAsia="Times New Roman" w:hAnsiTheme="majorHAnsi" w:cs="Times New Roman"/>
          <w:sz w:val="24"/>
          <w:szCs w:val="24"/>
          <w:u w:val="single"/>
        </w:rPr>
        <w:t xml:space="preserve">City of Franklin Efforts </w:t>
      </w:r>
    </w:p>
    <w:p w:rsidR="0045373A" w:rsidRPr="00177AC1" w:rsidRDefault="0045373A" w:rsidP="0045373A">
      <w:pPr>
        <w:numPr>
          <w:ilvl w:val="0"/>
          <w:numId w:val="26"/>
        </w:numPr>
        <w:spacing w:after="0" w:line="240" w:lineRule="auto"/>
        <w:ind w:left="1267"/>
        <w:contextualSpacing/>
        <w:rPr>
          <w:rFonts w:asciiTheme="majorHAnsi" w:eastAsia="Times New Roman" w:hAnsiTheme="majorHAnsi" w:cs="Times New Roman"/>
          <w:sz w:val="24"/>
          <w:szCs w:val="24"/>
        </w:rPr>
      </w:pPr>
      <w:r w:rsidRPr="00177AC1">
        <w:rPr>
          <w:rFonts w:asciiTheme="majorHAnsi" w:hAnsiTheme="majorHAnsi"/>
          <w:color w:val="000000" w:themeColor="text1"/>
          <w:kern w:val="24"/>
          <w:sz w:val="24"/>
          <w:szCs w:val="24"/>
        </w:rPr>
        <w:t>$126 fine for littering</w:t>
      </w:r>
    </w:p>
    <w:p w:rsidR="0045373A" w:rsidRPr="00177AC1" w:rsidRDefault="0045373A" w:rsidP="0045373A">
      <w:pPr>
        <w:numPr>
          <w:ilvl w:val="0"/>
          <w:numId w:val="26"/>
        </w:numPr>
        <w:spacing w:after="0" w:line="240" w:lineRule="auto"/>
        <w:ind w:left="1267"/>
        <w:contextualSpacing/>
        <w:rPr>
          <w:rFonts w:asciiTheme="majorHAnsi" w:eastAsia="Times New Roman" w:hAnsiTheme="majorHAnsi" w:cs="Times New Roman"/>
          <w:sz w:val="24"/>
          <w:szCs w:val="24"/>
        </w:rPr>
      </w:pPr>
      <w:r w:rsidRPr="00177AC1">
        <w:rPr>
          <w:rFonts w:asciiTheme="majorHAnsi" w:hAnsiTheme="majorHAnsi"/>
          <w:color w:val="000000" w:themeColor="text1"/>
          <w:kern w:val="24"/>
          <w:sz w:val="24"/>
          <w:szCs w:val="24"/>
        </w:rPr>
        <w:t>Inspectors monitor job sites</w:t>
      </w:r>
    </w:p>
    <w:p w:rsidR="0045373A" w:rsidRPr="00177AC1" w:rsidRDefault="0045373A" w:rsidP="0045373A">
      <w:pPr>
        <w:numPr>
          <w:ilvl w:val="0"/>
          <w:numId w:val="26"/>
        </w:numPr>
        <w:spacing w:after="0" w:line="240" w:lineRule="auto"/>
        <w:ind w:left="1267"/>
        <w:contextualSpacing/>
        <w:rPr>
          <w:rFonts w:asciiTheme="majorHAnsi" w:eastAsia="Times New Roman" w:hAnsiTheme="majorHAnsi" w:cs="Times New Roman"/>
          <w:sz w:val="24"/>
          <w:szCs w:val="24"/>
        </w:rPr>
      </w:pPr>
      <w:r w:rsidRPr="00177AC1">
        <w:rPr>
          <w:rFonts w:asciiTheme="majorHAnsi" w:hAnsiTheme="majorHAnsi"/>
          <w:color w:val="000000" w:themeColor="text1"/>
          <w:kern w:val="24"/>
          <w:sz w:val="24"/>
          <w:szCs w:val="24"/>
        </w:rPr>
        <w:t>Periodic roadway clean-ups utilizing city staff</w:t>
      </w:r>
    </w:p>
    <w:p w:rsidR="0045373A" w:rsidRPr="00177AC1" w:rsidRDefault="0045373A" w:rsidP="0045373A">
      <w:pPr>
        <w:numPr>
          <w:ilvl w:val="0"/>
          <w:numId w:val="26"/>
        </w:numPr>
        <w:spacing w:after="0" w:line="240" w:lineRule="auto"/>
        <w:ind w:left="1267"/>
        <w:contextualSpacing/>
        <w:rPr>
          <w:rFonts w:asciiTheme="majorHAnsi" w:eastAsia="Times New Roman" w:hAnsiTheme="majorHAnsi" w:cs="Times New Roman"/>
          <w:sz w:val="24"/>
          <w:szCs w:val="24"/>
        </w:rPr>
      </w:pPr>
      <w:r w:rsidRPr="00177AC1">
        <w:rPr>
          <w:rFonts w:asciiTheme="majorHAnsi" w:hAnsiTheme="majorHAnsi"/>
          <w:color w:val="000000" w:themeColor="text1"/>
          <w:kern w:val="24"/>
          <w:sz w:val="24"/>
          <w:szCs w:val="24"/>
        </w:rPr>
        <w:t>River and stream clean-ups in 2016</w:t>
      </w:r>
    </w:p>
    <w:p w:rsidR="0045373A" w:rsidRPr="00177AC1" w:rsidRDefault="0045373A" w:rsidP="0045373A">
      <w:pPr>
        <w:numPr>
          <w:ilvl w:val="0"/>
          <w:numId w:val="26"/>
        </w:numPr>
        <w:spacing w:after="0" w:line="240" w:lineRule="auto"/>
        <w:ind w:left="1267"/>
        <w:contextualSpacing/>
        <w:rPr>
          <w:rFonts w:asciiTheme="majorHAnsi" w:eastAsia="Times New Roman" w:hAnsiTheme="majorHAnsi" w:cs="Times New Roman"/>
          <w:sz w:val="24"/>
          <w:szCs w:val="24"/>
        </w:rPr>
      </w:pPr>
      <w:r w:rsidRPr="00177AC1">
        <w:rPr>
          <w:rFonts w:asciiTheme="majorHAnsi" w:hAnsiTheme="majorHAnsi"/>
          <w:color w:val="000000" w:themeColor="text1"/>
          <w:kern w:val="24"/>
          <w:sz w:val="24"/>
          <w:szCs w:val="24"/>
        </w:rPr>
        <w:t>Proper cigarette disposal</w:t>
      </w:r>
    </w:p>
    <w:p w:rsidR="0045373A" w:rsidRDefault="0045373A" w:rsidP="0045373A">
      <w:pPr>
        <w:spacing w:after="0" w:line="240" w:lineRule="auto"/>
        <w:jc w:val="both"/>
        <w:rPr>
          <w:rFonts w:asciiTheme="majorHAnsi" w:hAnsiTheme="majorHAnsi"/>
          <w:color w:val="000000" w:themeColor="text1"/>
          <w:sz w:val="24"/>
          <w:szCs w:val="24"/>
          <w:u w:val="single"/>
        </w:rPr>
      </w:pPr>
    </w:p>
    <w:p w:rsidR="0045373A" w:rsidRPr="00177AC1" w:rsidRDefault="0045373A" w:rsidP="0045373A">
      <w:pPr>
        <w:spacing w:after="0" w:line="240" w:lineRule="auto"/>
        <w:ind w:firstLine="720"/>
        <w:contextualSpacing/>
        <w:rPr>
          <w:rFonts w:asciiTheme="majorHAnsi" w:hAnsiTheme="majorHAnsi"/>
          <w:color w:val="000000" w:themeColor="text1"/>
          <w:kern w:val="24"/>
          <w:sz w:val="24"/>
          <w:szCs w:val="24"/>
          <w:u w:val="single"/>
        </w:rPr>
      </w:pPr>
      <w:r w:rsidRPr="00177AC1">
        <w:rPr>
          <w:rFonts w:asciiTheme="majorHAnsi" w:hAnsiTheme="majorHAnsi"/>
          <w:color w:val="000000" w:themeColor="text1"/>
          <w:kern w:val="24"/>
          <w:sz w:val="24"/>
          <w:szCs w:val="24"/>
          <w:u w:val="single"/>
        </w:rPr>
        <w:t>Litter Prevention Strategy</w:t>
      </w:r>
    </w:p>
    <w:p w:rsidR="0045373A" w:rsidRPr="00177AC1" w:rsidRDefault="0045373A" w:rsidP="0045373A">
      <w:pPr>
        <w:spacing w:after="0" w:line="240" w:lineRule="auto"/>
        <w:ind w:left="720" w:firstLine="720"/>
        <w:rPr>
          <w:rFonts w:asciiTheme="majorHAnsi" w:eastAsia="Times New Roman" w:hAnsiTheme="majorHAnsi" w:cs="Times New Roman"/>
          <w:sz w:val="24"/>
          <w:szCs w:val="24"/>
        </w:rPr>
      </w:pPr>
      <w:r w:rsidRPr="00177AC1">
        <w:rPr>
          <w:rFonts w:asciiTheme="majorHAnsi" w:hAnsiTheme="majorHAnsi"/>
          <w:color w:val="000000" w:themeColor="text1"/>
          <w:kern w:val="24"/>
          <w:sz w:val="24"/>
          <w:szCs w:val="24"/>
        </w:rPr>
        <w:t>Raise Awareness of the issue and of existing efforts to reduce litter</w:t>
      </w:r>
    </w:p>
    <w:p w:rsidR="0045373A" w:rsidRPr="00177AC1" w:rsidRDefault="0045373A" w:rsidP="0045373A">
      <w:pPr>
        <w:numPr>
          <w:ilvl w:val="1"/>
          <w:numId w:val="27"/>
        </w:numPr>
        <w:spacing w:after="0" w:line="240" w:lineRule="auto"/>
        <w:ind w:left="2606"/>
        <w:contextualSpacing/>
        <w:rPr>
          <w:rFonts w:asciiTheme="majorHAnsi" w:eastAsia="Times New Roman" w:hAnsiTheme="majorHAnsi" w:cs="Times New Roman"/>
          <w:sz w:val="24"/>
          <w:szCs w:val="24"/>
        </w:rPr>
      </w:pPr>
      <w:r w:rsidRPr="00177AC1">
        <w:rPr>
          <w:rFonts w:asciiTheme="majorHAnsi" w:hAnsiTheme="majorHAnsi"/>
          <w:color w:val="000000" w:themeColor="text1"/>
          <w:kern w:val="24"/>
          <w:sz w:val="24"/>
          <w:szCs w:val="24"/>
        </w:rPr>
        <w:t xml:space="preserve">Social Media </w:t>
      </w:r>
    </w:p>
    <w:p w:rsidR="0045373A" w:rsidRPr="00177AC1" w:rsidRDefault="0045373A" w:rsidP="0045373A">
      <w:pPr>
        <w:numPr>
          <w:ilvl w:val="1"/>
          <w:numId w:val="27"/>
        </w:numPr>
        <w:spacing w:after="0" w:line="240" w:lineRule="auto"/>
        <w:ind w:left="2606"/>
        <w:contextualSpacing/>
        <w:rPr>
          <w:rFonts w:asciiTheme="majorHAnsi" w:eastAsia="Times New Roman" w:hAnsiTheme="majorHAnsi" w:cs="Times New Roman"/>
          <w:sz w:val="24"/>
          <w:szCs w:val="24"/>
        </w:rPr>
      </w:pPr>
      <w:r w:rsidRPr="00177AC1">
        <w:rPr>
          <w:rFonts w:asciiTheme="majorHAnsi" w:hAnsiTheme="majorHAnsi"/>
          <w:color w:val="000000" w:themeColor="text1"/>
          <w:kern w:val="24"/>
          <w:sz w:val="24"/>
          <w:szCs w:val="24"/>
        </w:rPr>
        <w:t xml:space="preserve">Public Service Announcements (include BOMA) </w:t>
      </w:r>
    </w:p>
    <w:p w:rsidR="0045373A" w:rsidRPr="00177AC1" w:rsidRDefault="0045373A" w:rsidP="0045373A">
      <w:pPr>
        <w:numPr>
          <w:ilvl w:val="1"/>
          <w:numId w:val="27"/>
        </w:numPr>
        <w:spacing w:after="0" w:line="240" w:lineRule="auto"/>
        <w:ind w:left="2606"/>
        <w:contextualSpacing/>
        <w:rPr>
          <w:rFonts w:asciiTheme="majorHAnsi" w:eastAsia="Times New Roman" w:hAnsiTheme="majorHAnsi" w:cs="Times New Roman"/>
          <w:sz w:val="24"/>
          <w:szCs w:val="24"/>
        </w:rPr>
      </w:pPr>
      <w:r w:rsidRPr="00177AC1">
        <w:rPr>
          <w:rFonts w:asciiTheme="majorHAnsi" w:hAnsiTheme="majorHAnsi"/>
          <w:color w:val="000000" w:themeColor="text1"/>
          <w:kern w:val="24"/>
          <w:sz w:val="24"/>
          <w:szCs w:val="24"/>
        </w:rPr>
        <w:t>Build a webpage on City’s website</w:t>
      </w:r>
    </w:p>
    <w:p w:rsidR="0045373A" w:rsidRPr="00177AC1" w:rsidRDefault="0045373A" w:rsidP="0045373A">
      <w:pPr>
        <w:numPr>
          <w:ilvl w:val="1"/>
          <w:numId w:val="27"/>
        </w:numPr>
        <w:spacing w:after="0" w:line="240" w:lineRule="auto"/>
        <w:ind w:left="2606"/>
        <w:contextualSpacing/>
        <w:rPr>
          <w:rFonts w:asciiTheme="majorHAnsi" w:eastAsia="Times New Roman" w:hAnsiTheme="majorHAnsi" w:cs="Times New Roman"/>
          <w:sz w:val="24"/>
          <w:szCs w:val="24"/>
        </w:rPr>
      </w:pPr>
      <w:r w:rsidRPr="00177AC1">
        <w:rPr>
          <w:rFonts w:asciiTheme="majorHAnsi" w:hAnsiTheme="majorHAnsi"/>
          <w:color w:val="000000" w:themeColor="text1"/>
          <w:kern w:val="24"/>
          <w:sz w:val="24"/>
          <w:szCs w:val="24"/>
        </w:rPr>
        <w:t>Create feedback loop to identify areas with litter</w:t>
      </w:r>
    </w:p>
    <w:p w:rsidR="0045373A" w:rsidRPr="00177AC1" w:rsidRDefault="0045373A" w:rsidP="0045373A">
      <w:pPr>
        <w:numPr>
          <w:ilvl w:val="1"/>
          <w:numId w:val="27"/>
        </w:numPr>
        <w:spacing w:after="0" w:line="240" w:lineRule="auto"/>
        <w:ind w:left="2606"/>
        <w:contextualSpacing/>
        <w:rPr>
          <w:rFonts w:asciiTheme="majorHAnsi" w:eastAsia="Times New Roman" w:hAnsiTheme="majorHAnsi" w:cs="Times New Roman"/>
          <w:sz w:val="24"/>
          <w:szCs w:val="24"/>
        </w:rPr>
      </w:pPr>
      <w:r w:rsidRPr="00177AC1">
        <w:rPr>
          <w:rFonts w:asciiTheme="majorHAnsi" w:hAnsiTheme="majorHAnsi"/>
          <w:color w:val="000000" w:themeColor="text1"/>
          <w:kern w:val="24"/>
          <w:sz w:val="24"/>
          <w:szCs w:val="24"/>
        </w:rPr>
        <w:t>Attack areas with lots of trash (litter begets litter)</w:t>
      </w:r>
    </w:p>
    <w:p w:rsidR="0045373A" w:rsidRPr="00177AC1" w:rsidRDefault="0045373A" w:rsidP="0045373A">
      <w:pPr>
        <w:numPr>
          <w:ilvl w:val="1"/>
          <w:numId w:val="27"/>
        </w:numPr>
        <w:spacing w:after="0" w:line="240" w:lineRule="auto"/>
        <w:ind w:left="2606"/>
        <w:contextualSpacing/>
        <w:rPr>
          <w:rFonts w:asciiTheme="majorHAnsi" w:eastAsia="Times New Roman" w:hAnsiTheme="majorHAnsi" w:cs="Times New Roman"/>
          <w:sz w:val="24"/>
          <w:szCs w:val="24"/>
        </w:rPr>
      </w:pPr>
      <w:r w:rsidRPr="00177AC1">
        <w:rPr>
          <w:rFonts w:asciiTheme="majorHAnsi" w:hAnsiTheme="majorHAnsi"/>
          <w:color w:val="000000" w:themeColor="text1"/>
          <w:kern w:val="24"/>
          <w:sz w:val="24"/>
          <w:szCs w:val="24"/>
        </w:rPr>
        <w:t>Encourage participation with KWB</w:t>
      </w:r>
    </w:p>
    <w:p w:rsidR="0045373A" w:rsidRDefault="0045373A" w:rsidP="0045373A">
      <w:pPr>
        <w:spacing w:after="0" w:line="240" w:lineRule="auto"/>
        <w:contextualSpacing/>
        <w:rPr>
          <w:rFonts w:asciiTheme="majorHAnsi" w:hAnsiTheme="majorHAnsi"/>
          <w:color w:val="000000" w:themeColor="text1"/>
          <w:kern w:val="24"/>
          <w:sz w:val="24"/>
          <w:szCs w:val="24"/>
        </w:rPr>
      </w:pPr>
    </w:p>
    <w:p w:rsidR="0045373A" w:rsidRDefault="0045373A" w:rsidP="0045373A">
      <w:pPr>
        <w:spacing w:after="0" w:line="240" w:lineRule="auto"/>
        <w:contextualSpacing/>
        <w:rPr>
          <w:rFonts w:asciiTheme="majorHAnsi" w:hAnsiTheme="majorHAnsi"/>
          <w:color w:val="000000" w:themeColor="text1"/>
          <w:kern w:val="24"/>
          <w:sz w:val="24"/>
          <w:szCs w:val="24"/>
        </w:rPr>
      </w:pPr>
      <w:r>
        <w:rPr>
          <w:rFonts w:asciiTheme="majorHAnsi" w:hAnsiTheme="majorHAnsi"/>
          <w:color w:val="000000" w:themeColor="text1"/>
          <w:kern w:val="24"/>
          <w:sz w:val="24"/>
          <w:szCs w:val="24"/>
        </w:rPr>
        <w:t xml:space="preserve">The following discussion ensued: </w:t>
      </w:r>
    </w:p>
    <w:p w:rsidR="0045373A" w:rsidRDefault="0045373A" w:rsidP="0045373A">
      <w:pPr>
        <w:pStyle w:val="ListParagraph"/>
        <w:numPr>
          <w:ilvl w:val="0"/>
          <w:numId w:val="28"/>
        </w:numPr>
        <w:spacing w:after="0" w:line="240" w:lineRule="auto"/>
        <w:rPr>
          <w:rFonts w:asciiTheme="majorHAnsi" w:eastAsia="Times New Roman" w:hAnsiTheme="majorHAnsi" w:cs="Times New Roman"/>
          <w:sz w:val="24"/>
          <w:szCs w:val="24"/>
        </w:rPr>
      </w:pPr>
      <w:r w:rsidRPr="00FA7379">
        <w:rPr>
          <w:rFonts w:asciiTheme="majorHAnsi" w:eastAsia="Times New Roman" w:hAnsiTheme="majorHAnsi" w:cs="Times New Roman"/>
          <w:b/>
          <w:sz w:val="24"/>
          <w:szCs w:val="24"/>
        </w:rPr>
        <w:t>Chair Moreo</w:t>
      </w:r>
      <w:r>
        <w:rPr>
          <w:rFonts w:asciiTheme="majorHAnsi" w:eastAsia="Times New Roman" w:hAnsiTheme="majorHAnsi" w:cs="Times New Roman"/>
          <w:sz w:val="24"/>
          <w:szCs w:val="24"/>
        </w:rPr>
        <w:t xml:space="preserve"> stated that construction sites should be monitored. </w:t>
      </w:r>
    </w:p>
    <w:p w:rsidR="0045373A" w:rsidRDefault="0045373A" w:rsidP="0045373A">
      <w:pPr>
        <w:pStyle w:val="ListParagraph"/>
        <w:numPr>
          <w:ilvl w:val="0"/>
          <w:numId w:val="28"/>
        </w:numPr>
        <w:spacing w:after="0" w:line="240" w:lineRule="auto"/>
        <w:rPr>
          <w:rFonts w:asciiTheme="majorHAnsi" w:eastAsia="Times New Roman" w:hAnsiTheme="majorHAnsi" w:cs="Times New Roman"/>
          <w:sz w:val="24"/>
          <w:szCs w:val="24"/>
        </w:rPr>
      </w:pPr>
      <w:r w:rsidRPr="00FA7379">
        <w:rPr>
          <w:rFonts w:asciiTheme="majorHAnsi" w:eastAsia="Times New Roman" w:hAnsiTheme="majorHAnsi" w:cs="Times New Roman"/>
          <w:b/>
          <w:sz w:val="24"/>
          <w:szCs w:val="24"/>
        </w:rPr>
        <w:t xml:space="preserve">Ms. </w:t>
      </w:r>
      <w:proofErr w:type="spellStart"/>
      <w:r w:rsidRPr="00FA7379">
        <w:rPr>
          <w:rFonts w:asciiTheme="majorHAnsi" w:eastAsia="Times New Roman" w:hAnsiTheme="majorHAnsi" w:cs="Times New Roman"/>
          <w:b/>
          <w:sz w:val="24"/>
          <w:szCs w:val="24"/>
        </w:rPr>
        <w:t>Whittemore</w:t>
      </w:r>
      <w:proofErr w:type="spellEnd"/>
      <w:r>
        <w:rPr>
          <w:rFonts w:asciiTheme="majorHAnsi" w:eastAsia="Times New Roman" w:hAnsiTheme="majorHAnsi" w:cs="Times New Roman"/>
          <w:sz w:val="24"/>
          <w:szCs w:val="24"/>
        </w:rPr>
        <w:t xml:space="preserve"> stated that educating the public about using tarps would be a great idea. </w:t>
      </w:r>
    </w:p>
    <w:p w:rsidR="0045373A" w:rsidRDefault="0045373A" w:rsidP="0045373A">
      <w:pPr>
        <w:pStyle w:val="ListParagraph"/>
        <w:numPr>
          <w:ilvl w:val="0"/>
          <w:numId w:val="28"/>
        </w:numPr>
        <w:spacing w:after="0" w:line="240" w:lineRule="auto"/>
        <w:rPr>
          <w:rFonts w:asciiTheme="majorHAnsi" w:eastAsia="Times New Roman" w:hAnsiTheme="majorHAnsi" w:cs="Times New Roman"/>
          <w:sz w:val="24"/>
          <w:szCs w:val="24"/>
        </w:rPr>
      </w:pPr>
      <w:r w:rsidRPr="00FA7379">
        <w:rPr>
          <w:rFonts w:asciiTheme="majorHAnsi" w:eastAsia="Times New Roman" w:hAnsiTheme="majorHAnsi" w:cs="Times New Roman"/>
          <w:b/>
          <w:sz w:val="24"/>
          <w:szCs w:val="24"/>
        </w:rPr>
        <w:t>Ms. Caldwell</w:t>
      </w:r>
      <w:r>
        <w:rPr>
          <w:rFonts w:asciiTheme="majorHAnsi" w:eastAsia="Times New Roman" w:hAnsiTheme="majorHAnsi" w:cs="Times New Roman"/>
          <w:sz w:val="24"/>
          <w:szCs w:val="24"/>
        </w:rPr>
        <w:t xml:space="preserve"> stated that trash needs to be contained within the trash container itself to prevent spills in the case of wind. </w:t>
      </w:r>
    </w:p>
    <w:p w:rsidR="0045373A" w:rsidRDefault="0045373A" w:rsidP="0045373A">
      <w:pPr>
        <w:pStyle w:val="ListParagraph"/>
        <w:numPr>
          <w:ilvl w:val="0"/>
          <w:numId w:val="28"/>
        </w:numPr>
        <w:spacing w:after="0" w:line="240" w:lineRule="auto"/>
        <w:rPr>
          <w:rFonts w:asciiTheme="majorHAnsi" w:eastAsia="Times New Roman" w:hAnsiTheme="majorHAnsi" w:cs="Times New Roman"/>
          <w:sz w:val="24"/>
          <w:szCs w:val="24"/>
        </w:rPr>
      </w:pPr>
      <w:r w:rsidRPr="00FA7379">
        <w:rPr>
          <w:rFonts w:asciiTheme="majorHAnsi" w:eastAsia="Times New Roman" w:hAnsiTheme="majorHAnsi" w:cs="Times New Roman"/>
          <w:b/>
          <w:sz w:val="24"/>
          <w:szCs w:val="24"/>
        </w:rPr>
        <w:t>Mr. Baggett and Ms. Caldwell</w:t>
      </w:r>
      <w:r>
        <w:rPr>
          <w:rFonts w:asciiTheme="majorHAnsi" w:eastAsia="Times New Roman" w:hAnsiTheme="majorHAnsi" w:cs="Times New Roman"/>
          <w:sz w:val="24"/>
          <w:szCs w:val="24"/>
        </w:rPr>
        <w:t xml:space="preserve"> stated that Keep America Beautiful and Keep Williamson Beautiful can provide statistics to find out what the main litter problem is in specific areas. Using this information will enable the COF to better target what needs to be done and use time and cost, such as for educational funding, more effectively. </w:t>
      </w:r>
    </w:p>
    <w:p w:rsidR="0045373A" w:rsidRDefault="0045373A" w:rsidP="0045373A">
      <w:pPr>
        <w:pStyle w:val="ListParagraph"/>
        <w:numPr>
          <w:ilvl w:val="0"/>
          <w:numId w:val="28"/>
        </w:numPr>
        <w:spacing w:after="0" w:line="240" w:lineRule="auto"/>
        <w:rPr>
          <w:rFonts w:asciiTheme="majorHAnsi" w:eastAsia="Times New Roman" w:hAnsiTheme="majorHAnsi" w:cs="Times New Roman"/>
          <w:sz w:val="24"/>
          <w:szCs w:val="24"/>
        </w:rPr>
      </w:pPr>
      <w:r w:rsidRPr="00FA7379">
        <w:rPr>
          <w:rFonts w:asciiTheme="majorHAnsi" w:eastAsia="Times New Roman" w:hAnsiTheme="majorHAnsi" w:cs="Times New Roman"/>
          <w:b/>
          <w:sz w:val="24"/>
          <w:szCs w:val="24"/>
        </w:rPr>
        <w:t>Ms. Caldwell</w:t>
      </w:r>
      <w:r>
        <w:rPr>
          <w:rFonts w:asciiTheme="majorHAnsi" w:eastAsia="Times New Roman" w:hAnsiTheme="majorHAnsi" w:cs="Times New Roman"/>
          <w:sz w:val="24"/>
          <w:szCs w:val="24"/>
        </w:rPr>
        <w:t xml:space="preserve"> stated that people cannot use the transfer stations unless the truck has a tarp. </w:t>
      </w:r>
    </w:p>
    <w:p w:rsidR="0045373A" w:rsidRPr="00AA0A3E" w:rsidRDefault="0045373A" w:rsidP="0045373A">
      <w:pPr>
        <w:pStyle w:val="ListParagraph"/>
        <w:numPr>
          <w:ilvl w:val="0"/>
          <w:numId w:val="28"/>
        </w:numPr>
        <w:spacing w:after="0" w:line="240" w:lineRule="auto"/>
        <w:rPr>
          <w:rFonts w:asciiTheme="majorHAnsi" w:eastAsia="Times New Roman" w:hAnsiTheme="majorHAnsi" w:cs="Times New Roman"/>
          <w:b/>
          <w:sz w:val="24"/>
          <w:szCs w:val="24"/>
        </w:rPr>
      </w:pPr>
      <w:r w:rsidRPr="00AA0A3E">
        <w:rPr>
          <w:rFonts w:asciiTheme="majorHAnsi" w:eastAsia="Times New Roman" w:hAnsiTheme="majorHAnsi" w:cs="Times New Roman"/>
          <w:sz w:val="24"/>
          <w:szCs w:val="24"/>
        </w:rPr>
        <w:t xml:space="preserve">The importance of making sure construction sites are held responsible for using tarps and maintaining onsite litter was discussed. </w:t>
      </w:r>
      <w:r w:rsidRPr="00AA0A3E">
        <w:rPr>
          <w:rFonts w:asciiTheme="majorHAnsi" w:eastAsia="Times New Roman" w:hAnsiTheme="majorHAnsi" w:cs="Times New Roman"/>
          <w:b/>
          <w:sz w:val="24"/>
          <w:szCs w:val="24"/>
        </w:rPr>
        <w:t>Ms. Caldwell</w:t>
      </w:r>
      <w:r w:rsidRPr="00AA0A3E">
        <w:rPr>
          <w:rFonts w:asciiTheme="majorHAnsi" w:eastAsia="Times New Roman" w:hAnsiTheme="majorHAnsi" w:cs="Times New Roman"/>
          <w:sz w:val="24"/>
          <w:szCs w:val="24"/>
        </w:rPr>
        <w:t xml:space="preserve"> suggested adding a </w:t>
      </w:r>
      <w:r w:rsidRPr="00AA0A3E">
        <w:rPr>
          <w:rFonts w:asciiTheme="majorHAnsi" w:eastAsia="Times New Roman" w:hAnsiTheme="majorHAnsi" w:cs="Times New Roman"/>
          <w:sz w:val="24"/>
          <w:szCs w:val="24"/>
        </w:rPr>
        <w:lastRenderedPageBreak/>
        <w:t xml:space="preserve">check box for “Litter” to the on-site inspection form that Building and Neighborhood Services uses. </w:t>
      </w:r>
      <w:r w:rsidRPr="00AA0A3E">
        <w:rPr>
          <w:rFonts w:asciiTheme="majorHAnsi" w:eastAsia="Times New Roman" w:hAnsiTheme="majorHAnsi" w:cs="Times New Roman"/>
          <w:b/>
          <w:sz w:val="24"/>
          <w:szCs w:val="24"/>
        </w:rPr>
        <w:t xml:space="preserve">Mr. Baggett </w:t>
      </w:r>
      <w:r w:rsidRPr="00AA0A3E">
        <w:rPr>
          <w:rFonts w:asciiTheme="majorHAnsi" w:eastAsia="Times New Roman" w:hAnsiTheme="majorHAnsi" w:cs="Times New Roman"/>
          <w:sz w:val="24"/>
          <w:szCs w:val="24"/>
        </w:rPr>
        <w:t xml:space="preserve">suggested working with the Home Builders Association for educating contractors. </w:t>
      </w:r>
    </w:p>
    <w:p w:rsidR="0045373A" w:rsidRDefault="0045373A" w:rsidP="0045373A">
      <w:pPr>
        <w:pStyle w:val="ListParagraph"/>
        <w:numPr>
          <w:ilvl w:val="0"/>
          <w:numId w:val="28"/>
        </w:numPr>
        <w:spacing w:after="0" w:line="240" w:lineRule="auto"/>
        <w:rPr>
          <w:rFonts w:asciiTheme="majorHAnsi" w:eastAsia="Times New Roman" w:hAnsiTheme="majorHAnsi" w:cs="Times New Roman"/>
          <w:sz w:val="24"/>
          <w:szCs w:val="24"/>
        </w:rPr>
      </w:pPr>
      <w:r w:rsidRPr="00AA0A3E">
        <w:rPr>
          <w:rFonts w:asciiTheme="majorHAnsi" w:eastAsia="Times New Roman" w:hAnsiTheme="majorHAnsi" w:cs="Times New Roman"/>
          <w:b/>
          <w:sz w:val="24"/>
          <w:szCs w:val="24"/>
        </w:rPr>
        <w:t xml:space="preserve">Mr. Wood, Ms. </w:t>
      </w:r>
      <w:proofErr w:type="spellStart"/>
      <w:r w:rsidRPr="00AA0A3E">
        <w:rPr>
          <w:rFonts w:asciiTheme="majorHAnsi" w:eastAsia="Times New Roman" w:hAnsiTheme="majorHAnsi" w:cs="Times New Roman"/>
          <w:b/>
          <w:sz w:val="24"/>
          <w:szCs w:val="24"/>
        </w:rPr>
        <w:t>Whittemore</w:t>
      </w:r>
      <w:proofErr w:type="spellEnd"/>
      <w:r w:rsidRPr="00AA0A3E">
        <w:rPr>
          <w:rFonts w:asciiTheme="majorHAnsi" w:eastAsia="Times New Roman" w:hAnsiTheme="majorHAnsi" w:cs="Times New Roman"/>
          <w:b/>
          <w:sz w:val="24"/>
          <w:szCs w:val="24"/>
        </w:rPr>
        <w:t xml:space="preserve">, and Ms. Kose </w:t>
      </w:r>
      <w:r w:rsidRPr="00AA0A3E">
        <w:rPr>
          <w:rFonts w:asciiTheme="majorHAnsi" w:eastAsia="Times New Roman" w:hAnsiTheme="majorHAnsi" w:cs="Times New Roman"/>
          <w:sz w:val="24"/>
          <w:szCs w:val="24"/>
        </w:rPr>
        <w:t xml:space="preserve">agreed that a litter audit would be a useful tool for the area. </w:t>
      </w:r>
      <w:r w:rsidRPr="00AA0A3E">
        <w:rPr>
          <w:rFonts w:asciiTheme="majorHAnsi" w:eastAsia="Times New Roman" w:hAnsiTheme="majorHAnsi" w:cs="Times New Roman"/>
          <w:b/>
          <w:sz w:val="24"/>
          <w:szCs w:val="24"/>
        </w:rPr>
        <w:t>Mr. Orr</w:t>
      </w:r>
      <w:r>
        <w:rPr>
          <w:rFonts w:asciiTheme="majorHAnsi" w:eastAsia="Times New Roman" w:hAnsiTheme="majorHAnsi" w:cs="Times New Roman"/>
          <w:sz w:val="24"/>
          <w:szCs w:val="24"/>
        </w:rPr>
        <w:t xml:space="preserve"> stated that he would provide a copy of the Litter Index Tour for the group.</w:t>
      </w:r>
    </w:p>
    <w:p w:rsidR="0045373A" w:rsidRPr="00AA0A3E" w:rsidRDefault="0045373A" w:rsidP="0045373A">
      <w:pPr>
        <w:pStyle w:val="ListParagraph"/>
        <w:numPr>
          <w:ilvl w:val="0"/>
          <w:numId w:val="28"/>
        </w:num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b/>
          <w:sz w:val="24"/>
          <w:szCs w:val="24"/>
        </w:rPr>
        <w:t xml:space="preserve">Ms. </w:t>
      </w:r>
      <w:proofErr w:type="spellStart"/>
      <w:r>
        <w:rPr>
          <w:rFonts w:asciiTheme="majorHAnsi" w:eastAsia="Times New Roman" w:hAnsiTheme="majorHAnsi" w:cs="Times New Roman"/>
          <w:b/>
          <w:sz w:val="24"/>
          <w:szCs w:val="24"/>
        </w:rPr>
        <w:t>Whittemore</w:t>
      </w:r>
      <w:proofErr w:type="spellEnd"/>
      <w:r>
        <w:rPr>
          <w:rFonts w:asciiTheme="majorHAnsi" w:eastAsia="Times New Roman" w:hAnsiTheme="majorHAnsi" w:cs="Times New Roman"/>
          <w:b/>
          <w:sz w:val="24"/>
          <w:szCs w:val="24"/>
        </w:rPr>
        <w:t xml:space="preserve"> </w:t>
      </w:r>
      <w:r>
        <w:rPr>
          <w:rFonts w:asciiTheme="majorHAnsi" w:eastAsia="Times New Roman" w:hAnsiTheme="majorHAnsi" w:cs="Times New Roman"/>
          <w:sz w:val="24"/>
          <w:szCs w:val="24"/>
        </w:rPr>
        <w:t xml:space="preserve">suggested introducing the litter reduction information into the Green Partnership Program. </w:t>
      </w:r>
    </w:p>
    <w:p w:rsidR="0045373A" w:rsidRDefault="0045373A" w:rsidP="0045373A">
      <w:pPr>
        <w:spacing w:after="0" w:line="240" w:lineRule="auto"/>
        <w:jc w:val="both"/>
        <w:rPr>
          <w:rFonts w:asciiTheme="majorHAnsi" w:hAnsiTheme="majorHAnsi"/>
          <w:color w:val="000000" w:themeColor="text1"/>
          <w:sz w:val="24"/>
          <w:szCs w:val="24"/>
          <w:u w:val="single"/>
        </w:rPr>
      </w:pPr>
    </w:p>
    <w:p w:rsidR="0045373A" w:rsidRPr="0033154F" w:rsidRDefault="0045373A" w:rsidP="0045373A">
      <w:pPr>
        <w:spacing w:after="0" w:line="240" w:lineRule="auto"/>
        <w:jc w:val="both"/>
        <w:rPr>
          <w:rFonts w:asciiTheme="majorHAnsi" w:hAnsiTheme="majorHAnsi"/>
          <w:color w:val="000000" w:themeColor="text1"/>
          <w:sz w:val="24"/>
          <w:szCs w:val="24"/>
          <w:u w:val="single"/>
        </w:rPr>
      </w:pPr>
    </w:p>
    <w:p w:rsidR="0045373A" w:rsidRDefault="0045373A" w:rsidP="0045373A">
      <w:pPr>
        <w:spacing w:after="0" w:line="240" w:lineRule="auto"/>
        <w:jc w:val="both"/>
        <w:rPr>
          <w:rFonts w:asciiTheme="majorHAnsi" w:hAnsiTheme="majorHAnsi"/>
          <w:b/>
          <w:color w:val="000000" w:themeColor="text1"/>
          <w:sz w:val="24"/>
          <w:szCs w:val="24"/>
          <w:u w:val="single"/>
        </w:rPr>
      </w:pPr>
      <w:r>
        <w:rPr>
          <w:rFonts w:asciiTheme="majorHAnsi" w:hAnsiTheme="majorHAnsi"/>
          <w:b/>
          <w:color w:val="000000" w:themeColor="text1"/>
          <w:sz w:val="24"/>
          <w:szCs w:val="24"/>
          <w:u w:val="single"/>
        </w:rPr>
        <w:t>Other News/Adjourn</w:t>
      </w:r>
    </w:p>
    <w:p w:rsidR="0045373A" w:rsidRPr="004544B9" w:rsidRDefault="0045373A" w:rsidP="0045373A">
      <w:pPr>
        <w:spacing w:after="0" w:line="240" w:lineRule="auto"/>
        <w:jc w:val="both"/>
        <w:rPr>
          <w:rFonts w:asciiTheme="majorHAnsi" w:hAnsiTheme="majorHAnsi"/>
          <w:color w:val="000000" w:themeColor="text1"/>
          <w:sz w:val="24"/>
          <w:szCs w:val="24"/>
        </w:rPr>
      </w:pPr>
      <w:r>
        <w:rPr>
          <w:rFonts w:asciiTheme="majorHAnsi" w:hAnsiTheme="majorHAnsi"/>
          <w:b/>
          <w:color w:val="000000" w:themeColor="text1"/>
          <w:sz w:val="24"/>
          <w:szCs w:val="24"/>
        </w:rPr>
        <w:t xml:space="preserve">Becky Caldwell, </w:t>
      </w:r>
      <w:r w:rsidRPr="00D05CAC">
        <w:rPr>
          <w:rFonts w:asciiTheme="majorHAnsi" w:hAnsiTheme="majorHAnsi"/>
          <w:b/>
          <w:sz w:val="24"/>
          <w:szCs w:val="24"/>
          <w:lang w:val="en"/>
        </w:rPr>
        <w:t>Director of the Sanitation and Environmental Services Department</w:t>
      </w:r>
      <w:r>
        <w:rPr>
          <w:rFonts w:asciiTheme="majorHAnsi" w:hAnsiTheme="majorHAnsi"/>
          <w:b/>
          <w:sz w:val="24"/>
          <w:szCs w:val="24"/>
          <w:lang w:val="en"/>
        </w:rPr>
        <w:t xml:space="preserve">, </w:t>
      </w:r>
      <w:r>
        <w:rPr>
          <w:rFonts w:asciiTheme="majorHAnsi" w:hAnsiTheme="majorHAnsi"/>
          <w:sz w:val="24"/>
          <w:szCs w:val="24"/>
          <w:lang w:val="en"/>
        </w:rPr>
        <w:t>stated that the she will be attending the Tennessee Recycling Coalition conference in Cool Springs on August 13-15</w:t>
      </w:r>
      <w:r w:rsidRPr="004544B9">
        <w:rPr>
          <w:rFonts w:asciiTheme="majorHAnsi" w:hAnsiTheme="majorHAnsi"/>
          <w:sz w:val="24"/>
          <w:szCs w:val="24"/>
          <w:vertAlign w:val="superscript"/>
          <w:lang w:val="en"/>
        </w:rPr>
        <w:t>th</w:t>
      </w:r>
      <w:r>
        <w:rPr>
          <w:rFonts w:asciiTheme="majorHAnsi" w:hAnsiTheme="majorHAnsi"/>
          <w:sz w:val="24"/>
          <w:szCs w:val="24"/>
          <w:lang w:val="en"/>
        </w:rPr>
        <w:t xml:space="preserve">. The meeting will discuss glass recycling. The COF is looking at the uses of Cullet for the Street and Water departments. She also suggested using Cullet for landscaping. This may save money because the glass is not going into the landfill and can also be used for gravel, landscaping and other uses. </w:t>
      </w:r>
    </w:p>
    <w:p w:rsidR="0045373A" w:rsidRPr="00B0606F" w:rsidRDefault="0045373A" w:rsidP="0045373A">
      <w:pPr>
        <w:spacing w:after="0" w:line="240" w:lineRule="auto"/>
        <w:jc w:val="both"/>
        <w:rPr>
          <w:rFonts w:asciiTheme="majorHAnsi" w:hAnsiTheme="majorHAnsi"/>
          <w:color w:val="000000" w:themeColor="text1"/>
          <w:sz w:val="24"/>
          <w:szCs w:val="24"/>
        </w:rPr>
      </w:pPr>
    </w:p>
    <w:p w:rsidR="0045373A" w:rsidRDefault="0045373A" w:rsidP="0045373A">
      <w:pPr>
        <w:spacing w:after="0" w:line="240" w:lineRule="auto"/>
        <w:rPr>
          <w:rFonts w:asciiTheme="majorHAnsi" w:hAnsiTheme="majorHAnsi"/>
          <w:sz w:val="24"/>
          <w:szCs w:val="24"/>
        </w:rPr>
      </w:pPr>
      <w:r>
        <w:rPr>
          <w:rFonts w:asciiTheme="majorHAnsi" w:hAnsiTheme="majorHAnsi"/>
          <w:sz w:val="24"/>
          <w:szCs w:val="24"/>
        </w:rPr>
        <w:t>There being no further business, the meeting adjourned at 9:10 am.</w:t>
      </w:r>
    </w:p>
    <w:p w:rsidR="0045373A" w:rsidRDefault="0045373A" w:rsidP="0045373A">
      <w:pPr>
        <w:spacing w:after="0" w:line="240" w:lineRule="auto"/>
        <w:rPr>
          <w:rFonts w:asciiTheme="majorHAnsi" w:hAnsiTheme="majorHAnsi"/>
          <w:sz w:val="24"/>
          <w:szCs w:val="24"/>
        </w:rPr>
      </w:pPr>
    </w:p>
    <w:p w:rsidR="0045373A" w:rsidRDefault="0045373A" w:rsidP="0045373A">
      <w:pPr>
        <w:spacing w:after="0" w:line="240" w:lineRule="auto"/>
        <w:jc w:val="center"/>
        <w:rPr>
          <w:rFonts w:asciiTheme="majorHAnsi" w:hAnsiTheme="majorHAnsi"/>
          <w:sz w:val="24"/>
          <w:szCs w:val="24"/>
        </w:rPr>
      </w:pPr>
      <w:r w:rsidRPr="00EB4788">
        <w:rPr>
          <w:rFonts w:asciiTheme="majorHAnsi" w:hAnsiTheme="majorHAnsi"/>
          <w:b/>
          <w:sz w:val="24"/>
          <w:szCs w:val="24"/>
          <w:u w:val="single"/>
        </w:rPr>
        <w:t>ACTION ITEMS</w:t>
      </w:r>
    </w:p>
    <w:tbl>
      <w:tblPr>
        <w:tblStyle w:val="TableGrid"/>
        <w:tblW w:w="0" w:type="auto"/>
        <w:tblLook w:val="04A0" w:firstRow="1" w:lastRow="0" w:firstColumn="1" w:lastColumn="0" w:noHBand="0" w:noVBand="1"/>
      </w:tblPr>
      <w:tblGrid>
        <w:gridCol w:w="9350"/>
      </w:tblGrid>
      <w:tr w:rsidR="0045373A" w:rsidTr="00A24E00">
        <w:tc>
          <w:tcPr>
            <w:tcW w:w="9350" w:type="dxa"/>
          </w:tcPr>
          <w:p w:rsidR="0045373A" w:rsidRDefault="0045373A" w:rsidP="0045373A">
            <w:pPr>
              <w:pStyle w:val="ListParagraph"/>
              <w:numPr>
                <w:ilvl w:val="0"/>
                <w:numId w:val="23"/>
              </w:numPr>
              <w:jc w:val="both"/>
              <w:rPr>
                <w:rFonts w:asciiTheme="majorHAnsi" w:hAnsiTheme="majorHAnsi"/>
                <w:sz w:val="24"/>
                <w:szCs w:val="24"/>
              </w:rPr>
            </w:pPr>
            <w:r w:rsidRPr="00B0606F">
              <w:rPr>
                <w:rFonts w:asciiTheme="majorHAnsi" w:hAnsiTheme="majorHAnsi"/>
                <w:b/>
                <w:sz w:val="24"/>
                <w:szCs w:val="24"/>
              </w:rPr>
              <w:t>Mr. Orr</w:t>
            </w:r>
            <w:r>
              <w:rPr>
                <w:rFonts w:asciiTheme="majorHAnsi" w:hAnsiTheme="majorHAnsi"/>
                <w:sz w:val="24"/>
                <w:szCs w:val="24"/>
              </w:rPr>
              <w:t xml:space="preserve"> will send out a meeting invitation for the next Sustainability meeting.</w:t>
            </w:r>
          </w:p>
          <w:p w:rsidR="0045373A" w:rsidRDefault="0045373A" w:rsidP="0045373A">
            <w:pPr>
              <w:pStyle w:val="ListParagraph"/>
              <w:numPr>
                <w:ilvl w:val="0"/>
                <w:numId w:val="23"/>
              </w:numPr>
              <w:jc w:val="both"/>
              <w:rPr>
                <w:rFonts w:asciiTheme="majorHAnsi" w:hAnsiTheme="majorHAnsi"/>
                <w:sz w:val="24"/>
                <w:szCs w:val="24"/>
              </w:rPr>
            </w:pPr>
            <w:r w:rsidRPr="00AA0A3E">
              <w:rPr>
                <w:rFonts w:asciiTheme="majorHAnsi" w:eastAsia="Times New Roman" w:hAnsiTheme="majorHAnsi" w:cs="Times New Roman"/>
                <w:b/>
                <w:sz w:val="24"/>
                <w:szCs w:val="24"/>
              </w:rPr>
              <w:t>Mr. Orr</w:t>
            </w:r>
            <w:r>
              <w:rPr>
                <w:rFonts w:asciiTheme="majorHAnsi" w:eastAsia="Times New Roman" w:hAnsiTheme="majorHAnsi" w:cs="Times New Roman"/>
                <w:sz w:val="24"/>
                <w:szCs w:val="24"/>
              </w:rPr>
              <w:t xml:space="preserve"> will provide a copy of the Litter Index Tour for the group</w:t>
            </w:r>
          </w:p>
          <w:p w:rsidR="0045373A" w:rsidRPr="00AA0A3E" w:rsidRDefault="0045373A" w:rsidP="00A24E00">
            <w:pPr>
              <w:jc w:val="both"/>
              <w:rPr>
                <w:rFonts w:asciiTheme="majorHAnsi" w:hAnsiTheme="majorHAnsi"/>
                <w:sz w:val="24"/>
                <w:szCs w:val="24"/>
              </w:rPr>
            </w:pPr>
          </w:p>
        </w:tc>
      </w:tr>
    </w:tbl>
    <w:p w:rsidR="0045373A" w:rsidRPr="009E2D6C" w:rsidRDefault="0045373A" w:rsidP="0045373A">
      <w:pPr>
        <w:spacing w:after="0" w:line="240" w:lineRule="auto"/>
        <w:jc w:val="both"/>
        <w:rPr>
          <w:rFonts w:asciiTheme="majorHAnsi" w:hAnsiTheme="majorHAnsi"/>
          <w:color w:val="000000" w:themeColor="text1"/>
          <w:sz w:val="24"/>
          <w:szCs w:val="24"/>
        </w:rPr>
      </w:pPr>
    </w:p>
    <w:p w:rsidR="00E977D1" w:rsidRDefault="00E977D1" w:rsidP="00E12998">
      <w:pPr>
        <w:jc w:val="center"/>
        <w:rPr>
          <w:rFonts w:asciiTheme="majorHAnsi" w:hAnsiTheme="majorHAnsi"/>
          <w:b/>
          <w:color w:val="000000" w:themeColor="text1"/>
          <w:sz w:val="28"/>
          <w:szCs w:val="28"/>
        </w:rPr>
      </w:pPr>
    </w:p>
    <w:sectPr w:rsidR="00E977D1" w:rsidSect="00520D30">
      <w:headerReference w:type="even" r:id="rId10"/>
      <w:head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D30" w:rsidRDefault="00520D30" w:rsidP="00520D30">
      <w:pPr>
        <w:spacing w:after="0" w:line="240" w:lineRule="auto"/>
      </w:pPr>
      <w:r>
        <w:separator/>
      </w:r>
    </w:p>
  </w:endnote>
  <w:endnote w:type="continuationSeparator" w:id="0">
    <w:p w:rsidR="00520D30" w:rsidRDefault="00520D30" w:rsidP="00520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D30" w:rsidRDefault="00520D30" w:rsidP="00520D30">
      <w:pPr>
        <w:spacing w:after="0" w:line="240" w:lineRule="auto"/>
      </w:pPr>
      <w:r>
        <w:separator/>
      </w:r>
    </w:p>
  </w:footnote>
  <w:footnote w:type="continuationSeparator" w:id="0">
    <w:p w:rsidR="00520D30" w:rsidRDefault="00520D30" w:rsidP="00520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D30" w:rsidRDefault="002024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38132" o:spid="_x0000_s2053" type="#_x0000_t75" style="position:absolute;margin-left:0;margin-top:0;width:612pt;height:11in;z-index:-251657216;mso-position-horizontal:center;mso-position-horizontal-relative:margin;mso-position-vertical:center;mso-position-vertical-relative:margin" o:allowincell="f">
          <v:imagedata r:id="rId1" o:title="Sustainable Comm Progect Temp-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1E5" w:rsidRPr="00E11FA1" w:rsidRDefault="001211E5" w:rsidP="00316225">
    <w:pPr>
      <w:pStyle w:val="Header"/>
      <w:tabs>
        <w:tab w:val="clear" w:pos="4680"/>
        <w:tab w:val="clear" w:pos="9360"/>
        <w:tab w:val="left" w:pos="1704"/>
      </w:tabs>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D30" w:rsidRDefault="002024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38131" o:spid="_x0000_s2052" type="#_x0000_t75" style="position:absolute;margin-left:0;margin-top:0;width:612pt;height:11in;z-index:-251658240;mso-position-horizontal:center;mso-position-horizontal-relative:margin;mso-position-vertical:center;mso-position-vertical-relative:margin" o:allowincell="f">
          <v:imagedata r:id="rId1" o:title="Sustainable Comm Progect Temp-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916"/>
    <w:multiLevelType w:val="hybridMultilevel"/>
    <w:tmpl w:val="9200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514F2"/>
    <w:multiLevelType w:val="hybridMultilevel"/>
    <w:tmpl w:val="883CD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23503B"/>
    <w:multiLevelType w:val="hybridMultilevel"/>
    <w:tmpl w:val="56C4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A34D9"/>
    <w:multiLevelType w:val="hybridMultilevel"/>
    <w:tmpl w:val="649A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D281C"/>
    <w:multiLevelType w:val="hybridMultilevel"/>
    <w:tmpl w:val="C458E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673F97"/>
    <w:multiLevelType w:val="hybridMultilevel"/>
    <w:tmpl w:val="86FC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614F4"/>
    <w:multiLevelType w:val="hybridMultilevel"/>
    <w:tmpl w:val="2BF2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73E91"/>
    <w:multiLevelType w:val="hybridMultilevel"/>
    <w:tmpl w:val="141E129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0FC1CCF"/>
    <w:multiLevelType w:val="hybridMultilevel"/>
    <w:tmpl w:val="C992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94725"/>
    <w:multiLevelType w:val="hybridMultilevel"/>
    <w:tmpl w:val="9A042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57CED"/>
    <w:multiLevelType w:val="hybridMultilevel"/>
    <w:tmpl w:val="A6A8E8F0"/>
    <w:lvl w:ilvl="0" w:tplc="E9E228DC">
      <w:start w:val="1"/>
      <w:numFmt w:val="bullet"/>
      <w:lvlText w:val="•"/>
      <w:lvlJc w:val="left"/>
      <w:pPr>
        <w:tabs>
          <w:tab w:val="num" w:pos="720"/>
        </w:tabs>
        <w:ind w:left="720" w:hanging="360"/>
      </w:pPr>
      <w:rPr>
        <w:rFonts w:ascii="Arial" w:hAnsi="Arial" w:hint="default"/>
      </w:rPr>
    </w:lvl>
    <w:lvl w:ilvl="1" w:tplc="C70CB194">
      <w:numFmt w:val="bullet"/>
      <w:lvlText w:val="–"/>
      <w:lvlJc w:val="left"/>
      <w:pPr>
        <w:tabs>
          <w:tab w:val="num" w:pos="1440"/>
        </w:tabs>
        <w:ind w:left="1440" w:hanging="360"/>
      </w:pPr>
      <w:rPr>
        <w:rFonts w:ascii="Arial" w:hAnsi="Arial" w:hint="default"/>
      </w:rPr>
    </w:lvl>
    <w:lvl w:ilvl="2" w:tplc="F732E44E" w:tentative="1">
      <w:start w:val="1"/>
      <w:numFmt w:val="bullet"/>
      <w:lvlText w:val="•"/>
      <w:lvlJc w:val="left"/>
      <w:pPr>
        <w:tabs>
          <w:tab w:val="num" w:pos="2160"/>
        </w:tabs>
        <w:ind w:left="2160" w:hanging="360"/>
      </w:pPr>
      <w:rPr>
        <w:rFonts w:ascii="Arial" w:hAnsi="Arial" w:hint="default"/>
      </w:rPr>
    </w:lvl>
    <w:lvl w:ilvl="3" w:tplc="461066D2" w:tentative="1">
      <w:start w:val="1"/>
      <w:numFmt w:val="bullet"/>
      <w:lvlText w:val="•"/>
      <w:lvlJc w:val="left"/>
      <w:pPr>
        <w:tabs>
          <w:tab w:val="num" w:pos="2880"/>
        </w:tabs>
        <w:ind w:left="2880" w:hanging="360"/>
      </w:pPr>
      <w:rPr>
        <w:rFonts w:ascii="Arial" w:hAnsi="Arial" w:hint="default"/>
      </w:rPr>
    </w:lvl>
    <w:lvl w:ilvl="4" w:tplc="E56AC876" w:tentative="1">
      <w:start w:val="1"/>
      <w:numFmt w:val="bullet"/>
      <w:lvlText w:val="•"/>
      <w:lvlJc w:val="left"/>
      <w:pPr>
        <w:tabs>
          <w:tab w:val="num" w:pos="3600"/>
        </w:tabs>
        <w:ind w:left="3600" w:hanging="360"/>
      </w:pPr>
      <w:rPr>
        <w:rFonts w:ascii="Arial" w:hAnsi="Arial" w:hint="default"/>
      </w:rPr>
    </w:lvl>
    <w:lvl w:ilvl="5" w:tplc="0E10FC90" w:tentative="1">
      <w:start w:val="1"/>
      <w:numFmt w:val="bullet"/>
      <w:lvlText w:val="•"/>
      <w:lvlJc w:val="left"/>
      <w:pPr>
        <w:tabs>
          <w:tab w:val="num" w:pos="4320"/>
        </w:tabs>
        <w:ind w:left="4320" w:hanging="360"/>
      </w:pPr>
      <w:rPr>
        <w:rFonts w:ascii="Arial" w:hAnsi="Arial" w:hint="default"/>
      </w:rPr>
    </w:lvl>
    <w:lvl w:ilvl="6" w:tplc="BCFA35F0" w:tentative="1">
      <w:start w:val="1"/>
      <w:numFmt w:val="bullet"/>
      <w:lvlText w:val="•"/>
      <w:lvlJc w:val="left"/>
      <w:pPr>
        <w:tabs>
          <w:tab w:val="num" w:pos="5040"/>
        </w:tabs>
        <w:ind w:left="5040" w:hanging="360"/>
      </w:pPr>
      <w:rPr>
        <w:rFonts w:ascii="Arial" w:hAnsi="Arial" w:hint="default"/>
      </w:rPr>
    </w:lvl>
    <w:lvl w:ilvl="7" w:tplc="B156B948" w:tentative="1">
      <w:start w:val="1"/>
      <w:numFmt w:val="bullet"/>
      <w:lvlText w:val="•"/>
      <w:lvlJc w:val="left"/>
      <w:pPr>
        <w:tabs>
          <w:tab w:val="num" w:pos="5760"/>
        </w:tabs>
        <w:ind w:left="5760" w:hanging="360"/>
      </w:pPr>
      <w:rPr>
        <w:rFonts w:ascii="Arial" w:hAnsi="Arial" w:hint="default"/>
      </w:rPr>
    </w:lvl>
    <w:lvl w:ilvl="8" w:tplc="78CA47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D071B9"/>
    <w:multiLevelType w:val="hybridMultilevel"/>
    <w:tmpl w:val="1754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D2223"/>
    <w:multiLevelType w:val="hybridMultilevel"/>
    <w:tmpl w:val="018A78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30D88"/>
    <w:multiLevelType w:val="hybridMultilevel"/>
    <w:tmpl w:val="B88C6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CD314D"/>
    <w:multiLevelType w:val="hybridMultilevel"/>
    <w:tmpl w:val="2EF03322"/>
    <w:lvl w:ilvl="0" w:tplc="1C7634E6">
      <w:start w:val="1"/>
      <w:numFmt w:val="bullet"/>
      <w:lvlText w:val="•"/>
      <w:lvlJc w:val="left"/>
      <w:pPr>
        <w:tabs>
          <w:tab w:val="num" w:pos="720"/>
        </w:tabs>
        <w:ind w:left="720" w:hanging="360"/>
      </w:pPr>
      <w:rPr>
        <w:rFonts w:ascii="Arial" w:hAnsi="Arial" w:hint="default"/>
      </w:rPr>
    </w:lvl>
    <w:lvl w:ilvl="1" w:tplc="B6B82470" w:tentative="1">
      <w:start w:val="1"/>
      <w:numFmt w:val="bullet"/>
      <w:lvlText w:val="•"/>
      <w:lvlJc w:val="left"/>
      <w:pPr>
        <w:tabs>
          <w:tab w:val="num" w:pos="1440"/>
        </w:tabs>
        <w:ind w:left="1440" w:hanging="360"/>
      </w:pPr>
      <w:rPr>
        <w:rFonts w:ascii="Arial" w:hAnsi="Arial" w:hint="default"/>
      </w:rPr>
    </w:lvl>
    <w:lvl w:ilvl="2" w:tplc="67C44E54" w:tentative="1">
      <w:start w:val="1"/>
      <w:numFmt w:val="bullet"/>
      <w:lvlText w:val="•"/>
      <w:lvlJc w:val="left"/>
      <w:pPr>
        <w:tabs>
          <w:tab w:val="num" w:pos="2160"/>
        </w:tabs>
        <w:ind w:left="2160" w:hanging="360"/>
      </w:pPr>
      <w:rPr>
        <w:rFonts w:ascii="Arial" w:hAnsi="Arial" w:hint="default"/>
      </w:rPr>
    </w:lvl>
    <w:lvl w:ilvl="3" w:tplc="6C00B124" w:tentative="1">
      <w:start w:val="1"/>
      <w:numFmt w:val="bullet"/>
      <w:lvlText w:val="•"/>
      <w:lvlJc w:val="left"/>
      <w:pPr>
        <w:tabs>
          <w:tab w:val="num" w:pos="2880"/>
        </w:tabs>
        <w:ind w:left="2880" w:hanging="360"/>
      </w:pPr>
      <w:rPr>
        <w:rFonts w:ascii="Arial" w:hAnsi="Arial" w:hint="default"/>
      </w:rPr>
    </w:lvl>
    <w:lvl w:ilvl="4" w:tplc="552AC0B6" w:tentative="1">
      <w:start w:val="1"/>
      <w:numFmt w:val="bullet"/>
      <w:lvlText w:val="•"/>
      <w:lvlJc w:val="left"/>
      <w:pPr>
        <w:tabs>
          <w:tab w:val="num" w:pos="3600"/>
        </w:tabs>
        <w:ind w:left="3600" w:hanging="360"/>
      </w:pPr>
      <w:rPr>
        <w:rFonts w:ascii="Arial" w:hAnsi="Arial" w:hint="default"/>
      </w:rPr>
    </w:lvl>
    <w:lvl w:ilvl="5" w:tplc="910A9B10" w:tentative="1">
      <w:start w:val="1"/>
      <w:numFmt w:val="bullet"/>
      <w:lvlText w:val="•"/>
      <w:lvlJc w:val="left"/>
      <w:pPr>
        <w:tabs>
          <w:tab w:val="num" w:pos="4320"/>
        </w:tabs>
        <w:ind w:left="4320" w:hanging="360"/>
      </w:pPr>
      <w:rPr>
        <w:rFonts w:ascii="Arial" w:hAnsi="Arial" w:hint="default"/>
      </w:rPr>
    </w:lvl>
    <w:lvl w:ilvl="6" w:tplc="4816E0FE" w:tentative="1">
      <w:start w:val="1"/>
      <w:numFmt w:val="bullet"/>
      <w:lvlText w:val="•"/>
      <w:lvlJc w:val="left"/>
      <w:pPr>
        <w:tabs>
          <w:tab w:val="num" w:pos="5040"/>
        </w:tabs>
        <w:ind w:left="5040" w:hanging="360"/>
      </w:pPr>
      <w:rPr>
        <w:rFonts w:ascii="Arial" w:hAnsi="Arial" w:hint="default"/>
      </w:rPr>
    </w:lvl>
    <w:lvl w:ilvl="7" w:tplc="EC008036" w:tentative="1">
      <w:start w:val="1"/>
      <w:numFmt w:val="bullet"/>
      <w:lvlText w:val="•"/>
      <w:lvlJc w:val="left"/>
      <w:pPr>
        <w:tabs>
          <w:tab w:val="num" w:pos="5760"/>
        </w:tabs>
        <w:ind w:left="5760" w:hanging="360"/>
      </w:pPr>
      <w:rPr>
        <w:rFonts w:ascii="Arial" w:hAnsi="Arial" w:hint="default"/>
      </w:rPr>
    </w:lvl>
    <w:lvl w:ilvl="8" w:tplc="0EA05D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031EE2"/>
    <w:multiLevelType w:val="hybridMultilevel"/>
    <w:tmpl w:val="F136486A"/>
    <w:lvl w:ilvl="0" w:tplc="585E7E06">
      <w:start w:val="1"/>
      <w:numFmt w:val="bullet"/>
      <w:lvlText w:val="•"/>
      <w:lvlJc w:val="left"/>
      <w:pPr>
        <w:tabs>
          <w:tab w:val="num" w:pos="720"/>
        </w:tabs>
        <w:ind w:left="720" w:hanging="360"/>
      </w:pPr>
      <w:rPr>
        <w:rFonts w:ascii="Arial" w:hAnsi="Arial" w:hint="default"/>
      </w:rPr>
    </w:lvl>
    <w:lvl w:ilvl="1" w:tplc="33B41050" w:tentative="1">
      <w:start w:val="1"/>
      <w:numFmt w:val="bullet"/>
      <w:lvlText w:val="•"/>
      <w:lvlJc w:val="left"/>
      <w:pPr>
        <w:tabs>
          <w:tab w:val="num" w:pos="1440"/>
        </w:tabs>
        <w:ind w:left="1440" w:hanging="360"/>
      </w:pPr>
      <w:rPr>
        <w:rFonts w:ascii="Arial" w:hAnsi="Arial" w:hint="default"/>
      </w:rPr>
    </w:lvl>
    <w:lvl w:ilvl="2" w:tplc="2AFC7ADA" w:tentative="1">
      <w:start w:val="1"/>
      <w:numFmt w:val="bullet"/>
      <w:lvlText w:val="•"/>
      <w:lvlJc w:val="left"/>
      <w:pPr>
        <w:tabs>
          <w:tab w:val="num" w:pos="2160"/>
        </w:tabs>
        <w:ind w:left="2160" w:hanging="360"/>
      </w:pPr>
      <w:rPr>
        <w:rFonts w:ascii="Arial" w:hAnsi="Arial" w:hint="default"/>
      </w:rPr>
    </w:lvl>
    <w:lvl w:ilvl="3" w:tplc="7020DD3E" w:tentative="1">
      <w:start w:val="1"/>
      <w:numFmt w:val="bullet"/>
      <w:lvlText w:val="•"/>
      <w:lvlJc w:val="left"/>
      <w:pPr>
        <w:tabs>
          <w:tab w:val="num" w:pos="2880"/>
        </w:tabs>
        <w:ind w:left="2880" w:hanging="360"/>
      </w:pPr>
      <w:rPr>
        <w:rFonts w:ascii="Arial" w:hAnsi="Arial" w:hint="default"/>
      </w:rPr>
    </w:lvl>
    <w:lvl w:ilvl="4" w:tplc="5282D0D6" w:tentative="1">
      <w:start w:val="1"/>
      <w:numFmt w:val="bullet"/>
      <w:lvlText w:val="•"/>
      <w:lvlJc w:val="left"/>
      <w:pPr>
        <w:tabs>
          <w:tab w:val="num" w:pos="3600"/>
        </w:tabs>
        <w:ind w:left="3600" w:hanging="360"/>
      </w:pPr>
      <w:rPr>
        <w:rFonts w:ascii="Arial" w:hAnsi="Arial" w:hint="default"/>
      </w:rPr>
    </w:lvl>
    <w:lvl w:ilvl="5" w:tplc="26865800" w:tentative="1">
      <w:start w:val="1"/>
      <w:numFmt w:val="bullet"/>
      <w:lvlText w:val="•"/>
      <w:lvlJc w:val="left"/>
      <w:pPr>
        <w:tabs>
          <w:tab w:val="num" w:pos="4320"/>
        </w:tabs>
        <w:ind w:left="4320" w:hanging="360"/>
      </w:pPr>
      <w:rPr>
        <w:rFonts w:ascii="Arial" w:hAnsi="Arial" w:hint="default"/>
      </w:rPr>
    </w:lvl>
    <w:lvl w:ilvl="6" w:tplc="931E8284" w:tentative="1">
      <w:start w:val="1"/>
      <w:numFmt w:val="bullet"/>
      <w:lvlText w:val="•"/>
      <w:lvlJc w:val="left"/>
      <w:pPr>
        <w:tabs>
          <w:tab w:val="num" w:pos="5040"/>
        </w:tabs>
        <w:ind w:left="5040" w:hanging="360"/>
      </w:pPr>
      <w:rPr>
        <w:rFonts w:ascii="Arial" w:hAnsi="Arial" w:hint="default"/>
      </w:rPr>
    </w:lvl>
    <w:lvl w:ilvl="7" w:tplc="63308F04" w:tentative="1">
      <w:start w:val="1"/>
      <w:numFmt w:val="bullet"/>
      <w:lvlText w:val="•"/>
      <w:lvlJc w:val="left"/>
      <w:pPr>
        <w:tabs>
          <w:tab w:val="num" w:pos="5760"/>
        </w:tabs>
        <w:ind w:left="5760" w:hanging="360"/>
      </w:pPr>
      <w:rPr>
        <w:rFonts w:ascii="Arial" w:hAnsi="Arial" w:hint="default"/>
      </w:rPr>
    </w:lvl>
    <w:lvl w:ilvl="8" w:tplc="300A53B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542435E"/>
    <w:multiLevelType w:val="hybridMultilevel"/>
    <w:tmpl w:val="5CE8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71C31"/>
    <w:multiLevelType w:val="hybridMultilevel"/>
    <w:tmpl w:val="7E0CF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C04C0"/>
    <w:multiLevelType w:val="hybridMultilevel"/>
    <w:tmpl w:val="DBC8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EE6164"/>
    <w:multiLevelType w:val="hybridMultilevel"/>
    <w:tmpl w:val="E3D8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35559E"/>
    <w:multiLevelType w:val="hybridMultilevel"/>
    <w:tmpl w:val="B96AB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01ADE"/>
    <w:multiLevelType w:val="hybridMultilevel"/>
    <w:tmpl w:val="ED764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871EE7"/>
    <w:multiLevelType w:val="hybridMultilevel"/>
    <w:tmpl w:val="81A6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2B4F1D"/>
    <w:multiLevelType w:val="hybridMultilevel"/>
    <w:tmpl w:val="7DF8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BB60C9"/>
    <w:multiLevelType w:val="hybridMultilevel"/>
    <w:tmpl w:val="91CCD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8038AD"/>
    <w:multiLevelType w:val="hybridMultilevel"/>
    <w:tmpl w:val="EDCC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812F7F"/>
    <w:multiLevelType w:val="hybridMultilevel"/>
    <w:tmpl w:val="EDD0C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4E2326"/>
    <w:multiLevelType w:val="hybridMultilevel"/>
    <w:tmpl w:val="551C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1209BB"/>
    <w:multiLevelType w:val="hybridMultilevel"/>
    <w:tmpl w:val="12EAF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2E366E"/>
    <w:multiLevelType w:val="hybridMultilevel"/>
    <w:tmpl w:val="B9C06904"/>
    <w:lvl w:ilvl="0" w:tplc="167AAFC6">
      <w:start w:val="1"/>
      <w:numFmt w:val="bullet"/>
      <w:lvlText w:val="•"/>
      <w:lvlJc w:val="left"/>
      <w:pPr>
        <w:tabs>
          <w:tab w:val="num" w:pos="720"/>
        </w:tabs>
        <w:ind w:left="720" w:hanging="360"/>
      </w:pPr>
      <w:rPr>
        <w:rFonts w:ascii="Arial" w:hAnsi="Arial" w:hint="default"/>
      </w:rPr>
    </w:lvl>
    <w:lvl w:ilvl="1" w:tplc="B33ED40A">
      <w:numFmt w:val="bullet"/>
      <w:lvlText w:val="–"/>
      <w:lvlJc w:val="left"/>
      <w:pPr>
        <w:tabs>
          <w:tab w:val="num" w:pos="1440"/>
        </w:tabs>
        <w:ind w:left="1440" w:hanging="360"/>
      </w:pPr>
      <w:rPr>
        <w:rFonts w:ascii="Arial" w:hAnsi="Arial" w:hint="default"/>
      </w:rPr>
    </w:lvl>
    <w:lvl w:ilvl="2" w:tplc="135AA446" w:tentative="1">
      <w:start w:val="1"/>
      <w:numFmt w:val="bullet"/>
      <w:lvlText w:val="•"/>
      <w:lvlJc w:val="left"/>
      <w:pPr>
        <w:tabs>
          <w:tab w:val="num" w:pos="2160"/>
        </w:tabs>
        <w:ind w:left="2160" w:hanging="360"/>
      </w:pPr>
      <w:rPr>
        <w:rFonts w:ascii="Arial" w:hAnsi="Arial" w:hint="default"/>
      </w:rPr>
    </w:lvl>
    <w:lvl w:ilvl="3" w:tplc="C3066846" w:tentative="1">
      <w:start w:val="1"/>
      <w:numFmt w:val="bullet"/>
      <w:lvlText w:val="•"/>
      <w:lvlJc w:val="left"/>
      <w:pPr>
        <w:tabs>
          <w:tab w:val="num" w:pos="2880"/>
        </w:tabs>
        <w:ind w:left="2880" w:hanging="360"/>
      </w:pPr>
      <w:rPr>
        <w:rFonts w:ascii="Arial" w:hAnsi="Arial" w:hint="default"/>
      </w:rPr>
    </w:lvl>
    <w:lvl w:ilvl="4" w:tplc="CBEEEE24" w:tentative="1">
      <w:start w:val="1"/>
      <w:numFmt w:val="bullet"/>
      <w:lvlText w:val="•"/>
      <w:lvlJc w:val="left"/>
      <w:pPr>
        <w:tabs>
          <w:tab w:val="num" w:pos="3600"/>
        </w:tabs>
        <w:ind w:left="3600" w:hanging="360"/>
      </w:pPr>
      <w:rPr>
        <w:rFonts w:ascii="Arial" w:hAnsi="Arial" w:hint="default"/>
      </w:rPr>
    </w:lvl>
    <w:lvl w:ilvl="5" w:tplc="714031DE" w:tentative="1">
      <w:start w:val="1"/>
      <w:numFmt w:val="bullet"/>
      <w:lvlText w:val="•"/>
      <w:lvlJc w:val="left"/>
      <w:pPr>
        <w:tabs>
          <w:tab w:val="num" w:pos="4320"/>
        </w:tabs>
        <w:ind w:left="4320" w:hanging="360"/>
      </w:pPr>
      <w:rPr>
        <w:rFonts w:ascii="Arial" w:hAnsi="Arial" w:hint="default"/>
      </w:rPr>
    </w:lvl>
    <w:lvl w:ilvl="6" w:tplc="6AA236D8" w:tentative="1">
      <w:start w:val="1"/>
      <w:numFmt w:val="bullet"/>
      <w:lvlText w:val="•"/>
      <w:lvlJc w:val="left"/>
      <w:pPr>
        <w:tabs>
          <w:tab w:val="num" w:pos="5040"/>
        </w:tabs>
        <w:ind w:left="5040" w:hanging="360"/>
      </w:pPr>
      <w:rPr>
        <w:rFonts w:ascii="Arial" w:hAnsi="Arial" w:hint="default"/>
      </w:rPr>
    </w:lvl>
    <w:lvl w:ilvl="7" w:tplc="787ED7B8" w:tentative="1">
      <w:start w:val="1"/>
      <w:numFmt w:val="bullet"/>
      <w:lvlText w:val="•"/>
      <w:lvlJc w:val="left"/>
      <w:pPr>
        <w:tabs>
          <w:tab w:val="num" w:pos="5760"/>
        </w:tabs>
        <w:ind w:left="5760" w:hanging="360"/>
      </w:pPr>
      <w:rPr>
        <w:rFonts w:ascii="Arial" w:hAnsi="Arial" w:hint="default"/>
      </w:rPr>
    </w:lvl>
    <w:lvl w:ilvl="8" w:tplc="2B8E3D5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76E3D9C"/>
    <w:multiLevelType w:val="hybridMultilevel"/>
    <w:tmpl w:val="93C0BD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6FCD6941"/>
    <w:multiLevelType w:val="hybridMultilevel"/>
    <w:tmpl w:val="7B9EC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E45E84"/>
    <w:multiLevelType w:val="hybridMultilevel"/>
    <w:tmpl w:val="6B84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22"/>
  </w:num>
  <w:num w:numId="4">
    <w:abstractNumId w:val="25"/>
  </w:num>
  <w:num w:numId="5">
    <w:abstractNumId w:val="9"/>
  </w:num>
  <w:num w:numId="6">
    <w:abstractNumId w:val="20"/>
  </w:num>
  <w:num w:numId="7">
    <w:abstractNumId w:val="28"/>
  </w:num>
  <w:num w:numId="8">
    <w:abstractNumId w:val="26"/>
  </w:num>
  <w:num w:numId="9">
    <w:abstractNumId w:val="16"/>
  </w:num>
  <w:num w:numId="10">
    <w:abstractNumId w:val="18"/>
  </w:num>
  <w:num w:numId="11">
    <w:abstractNumId w:val="1"/>
  </w:num>
  <w:num w:numId="12">
    <w:abstractNumId w:val="4"/>
  </w:num>
  <w:num w:numId="13">
    <w:abstractNumId w:val="2"/>
  </w:num>
  <w:num w:numId="14">
    <w:abstractNumId w:val="21"/>
  </w:num>
  <w:num w:numId="15">
    <w:abstractNumId w:val="8"/>
  </w:num>
  <w:num w:numId="16">
    <w:abstractNumId w:val="5"/>
  </w:num>
  <w:num w:numId="17">
    <w:abstractNumId w:val="24"/>
  </w:num>
  <w:num w:numId="18">
    <w:abstractNumId w:val="19"/>
  </w:num>
  <w:num w:numId="19">
    <w:abstractNumId w:val="12"/>
  </w:num>
  <w:num w:numId="20">
    <w:abstractNumId w:val="7"/>
  </w:num>
  <w:num w:numId="21">
    <w:abstractNumId w:val="17"/>
  </w:num>
  <w:num w:numId="22">
    <w:abstractNumId w:val="30"/>
  </w:num>
  <w:num w:numId="23">
    <w:abstractNumId w:val="31"/>
  </w:num>
  <w:num w:numId="24">
    <w:abstractNumId w:val="13"/>
  </w:num>
  <w:num w:numId="25">
    <w:abstractNumId w:val="29"/>
  </w:num>
  <w:num w:numId="26">
    <w:abstractNumId w:val="15"/>
  </w:num>
  <w:num w:numId="27">
    <w:abstractNumId w:val="10"/>
  </w:num>
  <w:num w:numId="28">
    <w:abstractNumId w:val="6"/>
  </w:num>
  <w:num w:numId="29">
    <w:abstractNumId w:val="14"/>
  </w:num>
  <w:num w:numId="30">
    <w:abstractNumId w:val="23"/>
  </w:num>
  <w:num w:numId="31">
    <w:abstractNumId w:val="3"/>
  </w:num>
  <w:num w:numId="32">
    <w:abstractNumId w:val="27"/>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D30"/>
    <w:rsid w:val="00007312"/>
    <w:rsid w:val="000175B3"/>
    <w:rsid w:val="0002218F"/>
    <w:rsid w:val="00032012"/>
    <w:rsid w:val="000441CA"/>
    <w:rsid w:val="0006136B"/>
    <w:rsid w:val="00065B0E"/>
    <w:rsid w:val="0007799A"/>
    <w:rsid w:val="00085350"/>
    <w:rsid w:val="00091CA2"/>
    <w:rsid w:val="00092940"/>
    <w:rsid w:val="000A4938"/>
    <w:rsid w:val="000B34FC"/>
    <w:rsid w:val="000C14F1"/>
    <w:rsid w:val="000D3855"/>
    <w:rsid w:val="000D79B2"/>
    <w:rsid w:val="000E3D5D"/>
    <w:rsid w:val="001063D4"/>
    <w:rsid w:val="001211E5"/>
    <w:rsid w:val="00140AF2"/>
    <w:rsid w:val="00144248"/>
    <w:rsid w:val="00151281"/>
    <w:rsid w:val="001E593F"/>
    <w:rsid w:val="001F0B2F"/>
    <w:rsid w:val="001F2C6F"/>
    <w:rsid w:val="001F72B3"/>
    <w:rsid w:val="00200B03"/>
    <w:rsid w:val="00202455"/>
    <w:rsid w:val="002219EF"/>
    <w:rsid w:val="00226DB6"/>
    <w:rsid w:val="00231E0C"/>
    <w:rsid w:val="00243255"/>
    <w:rsid w:val="00245420"/>
    <w:rsid w:val="002556E3"/>
    <w:rsid w:val="002574A4"/>
    <w:rsid w:val="0028565E"/>
    <w:rsid w:val="002941CC"/>
    <w:rsid w:val="002A47C3"/>
    <w:rsid w:val="002B7569"/>
    <w:rsid w:val="002C09EC"/>
    <w:rsid w:val="002D7CA2"/>
    <w:rsid w:val="002E4662"/>
    <w:rsid w:val="002F7327"/>
    <w:rsid w:val="0030189A"/>
    <w:rsid w:val="00304DE7"/>
    <w:rsid w:val="00316225"/>
    <w:rsid w:val="003222F3"/>
    <w:rsid w:val="0034534C"/>
    <w:rsid w:val="00354D1D"/>
    <w:rsid w:val="00372BA3"/>
    <w:rsid w:val="003766DC"/>
    <w:rsid w:val="003A29BE"/>
    <w:rsid w:val="003C3F2A"/>
    <w:rsid w:val="003E3EBF"/>
    <w:rsid w:val="00424223"/>
    <w:rsid w:val="00427F30"/>
    <w:rsid w:val="00432FAB"/>
    <w:rsid w:val="0045373A"/>
    <w:rsid w:val="00471A54"/>
    <w:rsid w:val="004E34F1"/>
    <w:rsid w:val="004F0DD2"/>
    <w:rsid w:val="004F525C"/>
    <w:rsid w:val="004F5D12"/>
    <w:rsid w:val="00500D69"/>
    <w:rsid w:val="00520D30"/>
    <w:rsid w:val="00521E51"/>
    <w:rsid w:val="00526DEB"/>
    <w:rsid w:val="0053186B"/>
    <w:rsid w:val="00531DD1"/>
    <w:rsid w:val="00535EEE"/>
    <w:rsid w:val="005419AD"/>
    <w:rsid w:val="00554322"/>
    <w:rsid w:val="0056174A"/>
    <w:rsid w:val="0057130F"/>
    <w:rsid w:val="005807C3"/>
    <w:rsid w:val="0058650E"/>
    <w:rsid w:val="005945B6"/>
    <w:rsid w:val="005C2F7A"/>
    <w:rsid w:val="005C7303"/>
    <w:rsid w:val="006132BA"/>
    <w:rsid w:val="00617232"/>
    <w:rsid w:val="00621E01"/>
    <w:rsid w:val="0062496F"/>
    <w:rsid w:val="006329BC"/>
    <w:rsid w:val="006512AB"/>
    <w:rsid w:val="00655976"/>
    <w:rsid w:val="00666DC7"/>
    <w:rsid w:val="006712F8"/>
    <w:rsid w:val="006718DA"/>
    <w:rsid w:val="006723E6"/>
    <w:rsid w:val="006A5ADF"/>
    <w:rsid w:val="006A5AEC"/>
    <w:rsid w:val="006B60DD"/>
    <w:rsid w:val="006C11F8"/>
    <w:rsid w:val="006C6FE6"/>
    <w:rsid w:val="006D79D8"/>
    <w:rsid w:val="00716C93"/>
    <w:rsid w:val="007171A8"/>
    <w:rsid w:val="007334E1"/>
    <w:rsid w:val="0073690E"/>
    <w:rsid w:val="00743B88"/>
    <w:rsid w:val="00747695"/>
    <w:rsid w:val="00771599"/>
    <w:rsid w:val="00774DCD"/>
    <w:rsid w:val="00774E46"/>
    <w:rsid w:val="00786C28"/>
    <w:rsid w:val="007909D5"/>
    <w:rsid w:val="007A130F"/>
    <w:rsid w:val="007A56DC"/>
    <w:rsid w:val="007C44B1"/>
    <w:rsid w:val="007C5212"/>
    <w:rsid w:val="007C674F"/>
    <w:rsid w:val="007E3393"/>
    <w:rsid w:val="007E366E"/>
    <w:rsid w:val="007E7355"/>
    <w:rsid w:val="008367C5"/>
    <w:rsid w:val="00856217"/>
    <w:rsid w:val="008627CE"/>
    <w:rsid w:val="0087557F"/>
    <w:rsid w:val="008821C7"/>
    <w:rsid w:val="008919D1"/>
    <w:rsid w:val="008A4967"/>
    <w:rsid w:val="008C3844"/>
    <w:rsid w:val="008C409E"/>
    <w:rsid w:val="008E1654"/>
    <w:rsid w:val="009058C7"/>
    <w:rsid w:val="00925A18"/>
    <w:rsid w:val="00926443"/>
    <w:rsid w:val="00937900"/>
    <w:rsid w:val="009714A6"/>
    <w:rsid w:val="009B4CCC"/>
    <w:rsid w:val="009C5896"/>
    <w:rsid w:val="009D42C7"/>
    <w:rsid w:val="009D7010"/>
    <w:rsid w:val="00A16E81"/>
    <w:rsid w:val="00A23F62"/>
    <w:rsid w:val="00A45A76"/>
    <w:rsid w:val="00A45C9F"/>
    <w:rsid w:val="00A53B9B"/>
    <w:rsid w:val="00A8113D"/>
    <w:rsid w:val="00A87990"/>
    <w:rsid w:val="00AD245D"/>
    <w:rsid w:val="00AE2975"/>
    <w:rsid w:val="00AF5118"/>
    <w:rsid w:val="00B05DD7"/>
    <w:rsid w:val="00B40AD4"/>
    <w:rsid w:val="00B54371"/>
    <w:rsid w:val="00B55CF2"/>
    <w:rsid w:val="00B5613D"/>
    <w:rsid w:val="00B56EB5"/>
    <w:rsid w:val="00B81348"/>
    <w:rsid w:val="00B85744"/>
    <w:rsid w:val="00BA25C5"/>
    <w:rsid w:val="00BA4DBA"/>
    <w:rsid w:val="00BD7939"/>
    <w:rsid w:val="00BE5397"/>
    <w:rsid w:val="00BF0E7C"/>
    <w:rsid w:val="00C01611"/>
    <w:rsid w:val="00C22817"/>
    <w:rsid w:val="00C44471"/>
    <w:rsid w:val="00C4689B"/>
    <w:rsid w:val="00C63BC2"/>
    <w:rsid w:val="00C72293"/>
    <w:rsid w:val="00C82D73"/>
    <w:rsid w:val="00C86FED"/>
    <w:rsid w:val="00CB57D2"/>
    <w:rsid w:val="00CC6FAC"/>
    <w:rsid w:val="00CF086D"/>
    <w:rsid w:val="00CF58E9"/>
    <w:rsid w:val="00D07CE8"/>
    <w:rsid w:val="00D365FD"/>
    <w:rsid w:val="00D42507"/>
    <w:rsid w:val="00D62A47"/>
    <w:rsid w:val="00D86C78"/>
    <w:rsid w:val="00DA40F6"/>
    <w:rsid w:val="00DC6816"/>
    <w:rsid w:val="00DF0AE5"/>
    <w:rsid w:val="00DF152A"/>
    <w:rsid w:val="00E02ABD"/>
    <w:rsid w:val="00E11FA1"/>
    <w:rsid w:val="00E12998"/>
    <w:rsid w:val="00E236D1"/>
    <w:rsid w:val="00E30C52"/>
    <w:rsid w:val="00E31213"/>
    <w:rsid w:val="00E41271"/>
    <w:rsid w:val="00E61CEB"/>
    <w:rsid w:val="00E65B54"/>
    <w:rsid w:val="00E704EB"/>
    <w:rsid w:val="00E710A3"/>
    <w:rsid w:val="00E72B42"/>
    <w:rsid w:val="00E91815"/>
    <w:rsid w:val="00E93133"/>
    <w:rsid w:val="00E93FAB"/>
    <w:rsid w:val="00E977D1"/>
    <w:rsid w:val="00EA4781"/>
    <w:rsid w:val="00EB2E6B"/>
    <w:rsid w:val="00EC5A4E"/>
    <w:rsid w:val="00EE482C"/>
    <w:rsid w:val="00F026DB"/>
    <w:rsid w:val="00F10BED"/>
    <w:rsid w:val="00F127E1"/>
    <w:rsid w:val="00F42D66"/>
    <w:rsid w:val="00F664CD"/>
    <w:rsid w:val="00FA78BA"/>
    <w:rsid w:val="00FC11C1"/>
    <w:rsid w:val="00FC58F3"/>
    <w:rsid w:val="00FE397F"/>
    <w:rsid w:val="00FE6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F69B177"/>
  <w15:docId w15:val="{A04C205D-51C9-45DE-AEC6-038EE773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7171A8"/>
    <w:pPr>
      <w:keepNext/>
      <w:spacing w:before="240" w:after="60" w:line="240" w:lineRule="auto"/>
      <w:outlineLvl w:val="0"/>
    </w:pPr>
    <w:rPr>
      <w:rFonts w:ascii="Arial Black" w:eastAsia="Times New Roman" w:hAnsi="Arial Black" w:cs="Arial"/>
      <w:b/>
      <w:bCs/>
      <w:kern w:val="32"/>
      <w:sz w:val="28"/>
      <w:szCs w:val="32"/>
    </w:rPr>
  </w:style>
  <w:style w:type="paragraph" w:styleId="Heading2">
    <w:name w:val="heading 2"/>
    <w:basedOn w:val="Normal"/>
    <w:next w:val="Normal"/>
    <w:link w:val="Heading2Char"/>
    <w:qFormat/>
    <w:rsid w:val="007171A8"/>
    <w:pPr>
      <w:spacing w:after="0" w:line="240" w:lineRule="auto"/>
      <w:outlineLvl w:val="1"/>
    </w:pPr>
    <w:rPr>
      <w:rFonts w:ascii="Tahoma" w:eastAsia="Times New Roman" w:hAnsi="Tahoma"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D30"/>
  </w:style>
  <w:style w:type="paragraph" w:styleId="Footer">
    <w:name w:val="footer"/>
    <w:basedOn w:val="Normal"/>
    <w:link w:val="FooterChar"/>
    <w:uiPriority w:val="99"/>
    <w:unhideWhenUsed/>
    <w:rsid w:val="00520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D30"/>
  </w:style>
  <w:style w:type="paragraph" w:styleId="BalloonText">
    <w:name w:val="Balloon Text"/>
    <w:basedOn w:val="Normal"/>
    <w:link w:val="BalloonTextChar"/>
    <w:uiPriority w:val="99"/>
    <w:semiHidden/>
    <w:unhideWhenUsed/>
    <w:rsid w:val="00E02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ABD"/>
    <w:rPr>
      <w:rFonts w:ascii="Tahoma" w:hAnsi="Tahoma" w:cs="Tahoma"/>
      <w:sz w:val="16"/>
      <w:szCs w:val="16"/>
    </w:rPr>
  </w:style>
  <w:style w:type="character" w:styleId="Hyperlink">
    <w:name w:val="Hyperlink"/>
    <w:basedOn w:val="DefaultParagraphFont"/>
    <w:uiPriority w:val="99"/>
    <w:unhideWhenUsed/>
    <w:rsid w:val="00856217"/>
    <w:rPr>
      <w:color w:val="0000FF" w:themeColor="hyperlink"/>
      <w:u w:val="single"/>
    </w:rPr>
  </w:style>
  <w:style w:type="paragraph" w:styleId="ListParagraph">
    <w:name w:val="List Paragraph"/>
    <w:basedOn w:val="Normal"/>
    <w:uiPriority w:val="34"/>
    <w:qFormat/>
    <w:rsid w:val="004F0DD2"/>
    <w:pPr>
      <w:ind w:left="720"/>
      <w:contextualSpacing/>
    </w:pPr>
  </w:style>
  <w:style w:type="character" w:customStyle="1" w:styleId="Heading1Char">
    <w:name w:val="Heading 1 Char"/>
    <w:basedOn w:val="DefaultParagraphFont"/>
    <w:link w:val="Heading1"/>
    <w:rsid w:val="007171A8"/>
    <w:rPr>
      <w:rFonts w:ascii="Arial Black" w:eastAsia="Times New Roman" w:hAnsi="Arial Black" w:cs="Arial"/>
      <w:b/>
      <w:bCs/>
      <w:kern w:val="32"/>
      <w:sz w:val="28"/>
      <w:szCs w:val="32"/>
    </w:rPr>
  </w:style>
  <w:style w:type="character" w:customStyle="1" w:styleId="Heading2Char">
    <w:name w:val="Heading 2 Char"/>
    <w:basedOn w:val="DefaultParagraphFont"/>
    <w:link w:val="Heading2"/>
    <w:rsid w:val="007171A8"/>
    <w:rPr>
      <w:rFonts w:ascii="Tahoma" w:eastAsia="Times New Roman" w:hAnsi="Tahoma" w:cs="Times New Roman"/>
      <w:b/>
      <w:szCs w:val="24"/>
    </w:rPr>
  </w:style>
  <w:style w:type="paragraph" w:customStyle="1" w:styleId="Location">
    <w:name w:val="Location"/>
    <w:basedOn w:val="Normal"/>
    <w:rsid w:val="007171A8"/>
    <w:pPr>
      <w:spacing w:after="0" w:line="240" w:lineRule="auto"/>
      <w:jc w:val="right"/>
    </w:pPr>
    <w:rPr>
      <w:rFonts w:ascii="Tahoma" w:eastAsia="Times New Roman" w:hAnsi="Tahoma" w:cs="Times New Roman"/>
      <w:sz w:val="20"/>
      <w:szCs w:val="24"/>
    </w:rPr>
  </w:style>
  <w:style w:type="paragraph" w:styleId="NormalWeb">
    <w:name w:val="Normal (Web)"/>
    <w:basedOn w:val="Normal"/>
    <w:uiPriority w:val="99"/>
    <w:unhideWhenUsed/>
    <w:rsid w:val="007171A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E397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45373A"/>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5373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47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n.gov/tdot/article/litt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2C140-CCD2-40A9-B5E1-BC23F5134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Sarasota County Goverment</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Sarasota County User</dc:creator>
  <cp:lastModifiedBy>Andrew Orr</cp:lastModifiedBy>
  <cp:revision>8</cp:revision>
  <cp:lastPrinted>2016-05-27T20:14:00Z</cp:lastPrinted>
  <dcterms:created xsi:type="dcterms:W3CDTF">2017-06-15T18:14:00Z</dcterms:created>
  <dcterms:modified xsi:type="dcterms:W3CDTF">2017-06-30T17:27:00Z</dcterms:modified>
</cp:coreProperties>
</file>