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A8" w:rsidRPr="007171A8" w:rsidRDefault="007171A8" w:rsidP="007171A8">
      <w:pPr>
        <w:pStyle w:val="Heading1"/>
        <w:rPr>
          <w:rFonts w:asciiTheme="minorHAnsi" w:hAnsiTheme="minorHAnsi" w:cs="Times New Roman"/>
          <w:color w:val="4F6228" w:themeColor="accent3" w:themeShade="80"/>
          <w:sz w:val="32"/>
        </w:rPr>
      </w:pPr>
      <w:r w:rsidRPr="007171A8">
        <w:rPr>
          <w:rFonts w:asciiTheme="minorHAnsi" w:hAnsiTheme="minorHAnsi" w:cs="Times New Roman"/>
          <w:color w:val="4F6228" w:themeColor="accent3" w:themeShade="80"/>
          <w:sz w:val="32"/>
        </w:rPr>
        <w:t>Sustainability Commission</w:t>
      </w:r>
    </w:p>
    <w:p w:rsidR="007171A8" w:rsidRPr="00463371" w:rsidRDefault="007171A8" w:rsidP="007171A8">
      <w:pPr>
        <w:pStyle w:val="Heading2"/>
        <w:rPr>
          <w:rFonts w:asciiTheme="minorHAnsi" w:hAnsiTheme="minorHAnsi"/>
        </w:rPr>
      </w:pPr>
    </w:p>
    <w:p w:rsidR="007171A8" w:rsidRPr="00463371" w:rsidRDefault="007171A8" w:rsidP="007171A8">
      <w:pPr>
        <w:pStyle w:val="Heading2"/>
        <w:rPr>
          <w:rFonts w:asciiTheme="minorHAnsi" w:hAnsiTheme="minorHAnsi"/>
        </w:rPr>
      </w:pPr>
      <w:r>
        <w:rPr>
          <w:rFonts w:asciiTheme="minorHAnsi" w:hAnsiTheme="minorHAnsi"/>
        </w:rPr>
        <w:t>March 17, 2015</w:t>
      </w:r>
    </w:p>
    <w:p w:rsidR="007171A8" w:rsidRPr="00463371" w:rsidRDefault="007171A8" w:rsidP="007171A8">
      <w:pPr>
        <w:pStyle w:val="Heading2"/>
        <w:rPr>
          <w:rFonts w:asciiTheme="minorHAnsi" w:hAnsiTheme="minorHAnsi"/>
        </w:rPr>
      </w:pPr>
      <w:r w:rsidRPr="00463371">
        <w:rPr>
          <w:rFonts w:asciiTheme="minorHAnsi" w:hAnsiTheme="minorHAnsi"/>
        </w:rPr>
        <w:t>4:00 p.m. to 5:30 p.m.</w:t>
      </w:r>
    </w:p>
    <w:p w:rsidR="007171A8" w:rsidRPr="007171A8" w:rsidRDefault="007171A8" w:rsidP="007171A8">
      <w:pPr>
        <w:rPr>
          <w:b/>
        </w:rPr>
      </w:pPr>
      <w:r w:rsidRPr="00463371">
        <w:rPr>
          <w:b/>
        </w:rPr>
        <w:t>City of Franklin – Community Development Room – City Hall</w:t>
      </w:r>
    </w:p>
    <w:tbl>
      <w:tblPr>
        <w:tblpPr w:leftFromText="180" w:rightFromText="180" w:vertAnchor="text" w:tblpY="1"/>
        <w:tblOverlap w:val="never"/>
        <w:tblW w:w="1055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802"/>
        <w:gridCol w:w="5228"/>
        <w:gridCol w:w="2525"/>
      </w:tblGrid>
      <w:tr w:rsidR="007171A8" w:rsidRPr="00463371" w:rsidTr="00390835">
        <w:trPr>
          <w:trHeight w:val="377"/>
        </w:trPr>
        <w:tc>
          <w:tcPr>
            <w:tcW w:w="2802" w:type="dxa"/>
          </w:tcPr>
          <w:p w:rsidR="007171A8" w:rsidRPr="00463371" w:rsidRDefault="007171A8" w:rsidP="00390835">
            <w:pPr>
              <w:pStyle w:val="Heading2"/>
              <w:rPr>
                <w:rFonts w:asciiTheme="minorHAnsi" w:hAnsiTheme="minorHAnsi"/>
                <w:b w:val="0"/>
                <w:szCs w:val="22"/>
              </w:rPr>
            </w:pPr>
            <w:r w:rsidRPr="00463371">
              <w:rPr>
                <w:rFonts w:asciiTheme="minorHAnsi" w:hAnsiTheme="minorHAnsi"/>
                <w:b w:val="0"/>
                <w:szCs w:val="22"/>
              </w:rPr>
              <w:t xml:space="preserve">4:00 p.m. </w:t>
            </w:r>
          </w:p>
        </w:tc>
        <w:tc>
          <w:tcPr>
            <w:tcW w:w="5228" w:type="dxa"/>
          </w:tcPr>
          <w:p w:rsidR="007171A8" w:rsidRPr="00463371" w:rsidRDefault="007171A8" w:rsidP="00390835">
            <w:pPr>
              <w:rPr>
                <w:b/>
              </w:rPr>
            </w:pPr>
            <w:r w:rsidRPr="00463371">
              <w:rPr>
                <w:b/>
              </w:rPr>
              <w:t>Call to Order/Introductions</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r w:rsidR="007171A8" w:rsidRPr="00463371" w:rsidTr="00390835">
        <w:trPr>
          <w:trHeight w:val="350"/>
        </w:trPr>
        <w:tc>
          <w:tcPr>
            <w:tcW w:w="2802" w:type="dxa"/>
          </w:tcPr>
          <w:p w:rsidR="007171A8" w:rsidRPr="00463371" w:rsidRDefault="007171A8" w:rsidP="00390835">
            <w:pPr>
              <w:pStyle w:val="Heading2"/>
              <w:rPr>
                <w:rFonts w:asciiTheme="minorHAnsi" w:hAnsiTheme="minorHAnsi"/>
                <w:b w:val="0"/>
                <w:szCs w:val="22"/>
              </w:rPr>
            </w:pPr>
            <w:r w:rsidRPr="00463371">
              <w:rPr>
                <w:rFonts w:asciiTheme="minorHAnsi" w:hAnsiTheme="minorHAnsi"/>
                <w:b w:val="0"/>
                <w:szCs w:val="22"/>
              </w:rPr>
              <w:t>4:05 pm – 4:10 pm</w:t>
            </w:r>
          </w:p>
        </w:tc>
        <w:tc>
          <w:tcPr>
            <w:tcW w:w="5228" w:type="dxa"/>
          </w:tcPr>
          <w:p w:rsidR="007171A8" w:rsidRPr="00463371" w:rsidRDefault="007171A8" w:rsidP="00390835">
            <w:pPr>
              <w:rPr>
                <w:b/>
              </w:rPr>
            </w:pPr>
            <w:r w:rsidRPr="00463371">
              <w:rPr>
                <w:b/>
              </w:rPr>
              <w:t>*Approval of Meeting Minutes</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r w:rsidR="007171A8" w:rsidRPr="00463371" w:rsidTr="00390835">
        <w:trPr>
          <w:trHeight w:val="350"/>
        </w:trPr>
        <w:tc>
          <w:tcPr>
            <w:tcW w:w="2802" w:type="dxa"/>
          </w:tcPr>
          <w:p w:rsidR="007171A8" w:rsidRPr="00463371" w:rsidRDefault="007171A8" w:rsidP="00390835">
            <w:pPr>
              <w:pStyle w:val="Heading2"/>
              <w:rPr>
                <w:rFonts w:asciiTheme="minorHAnsi" w:hAnsiTheme="minorHAnsi"/>
                <w:b w:val="0"/>
                <w:szCs w:val="22"/>
              </w:rPr>
            </w:pPr>
            <w:r>
              <w:rPr>
                <w:rFonts w:asciiTheme="minorHAnsi" w:hAnsiTheme="minorHAnsi"/>
                <w:b w:val="0"/>
                <w:szCs w:val="22"/>
              </w:rPr>
              <w:t>4:10 pm – 4:30</w:t>
            </w:r>
            <w:r w:rsidRPr="00463371">
              <w:rPr>
                <w:rFonts w:asciiTheme="minorHAnsi" w:hAnsiTheme="minorHAnsi"/>
                <w:b w:val="0"/>
                <w:szCs w:val="22"/>
              </w:rPr>
              <w:t xml:space="preserve"> pm</w:t>
            </w:r>
          </w:p>
        </w:tc>
        <w:tc>
          <w:tcPr>
            <w:tcW w:w="5228" w:type="dxa"/>
          </w:tcPr>
          <w:p w:rsidR="007171A8" w:rsidRPr="007171A8" w:rsidRDefault="007171A8" w:rsidP="00390835">
            <w:pPr>
              <w:rPr>
                <w:b/>
              </w:rPr>
            </w:pPr>
            <w:r>
              <w:rPr>
                <w:b/>
              </w:rPr>
              <w:t>Announcements:</w:t>
            </w:r>
            <w:r>
              <w:rPr>
                <w:b/>
              </w:rPr>
              <w:br/>
            </w:r>
            <w:r w:rsidR="0028565E">
              <w:t>*</w:t>
            </w:r>
            <w:r>
              <w:t>Parking Garage Lights</w:t>
            </w:r>
            <w:r>
              <w:br/>
            </w:r>
            <w:r>
              <w:t>1 MW Solar Update</w:t>
            </w:r>
            <w:r>
              <w:br/>
            </w:r>
            <w:r>
              <w:t>PACE Update</w:t>
            </w:r>
            <w:r>
              <w:br/>
            </w:r>
            <w:r>
              <w:t xml:space="preserve">Solar Tax </w:t>
            </w:r>
            <w:bookmarkStart w:id="0" w:name="_GoBack"/>
            <w:bookmarkEnd w:id="0"/>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Andrew Orr</w:t>
            </w:r>
          </w:p>
        </w:tc>
      </w:tr>
      <w:tr w:rsidR="007171A8" w:rsidRPr="00463371" w:rsidTr="00390835">
        <w:trPr>
          <w:trHeight w:val="350"/>
        </w:trPr>
        <w:tc>
          <w:tcPr>
            <w:tcW w:w="2802" w:type="dxa"/>
          </w:tcPr>
          <w:p w:rsidR="007171A8" w:rsidRPr="00463371" w:rsidRDefault="007171A8" w:rsidP="00390835">
            <w:pPr>
              <w:pStyle w:val="Heading2"/>
              <w:rPr>
                <w:rFonts w:asciiTheme="minorHAnsi" w:hAnsiTheme="minorHAnsi"/>
                <w:b w:val="0"/>
                <w:szCs w:val="22"/>
              </w:rPr>
            </w:pPr>
            <w:r>
              <w:rPr>
                <w:rFonts w:asciiTheme="minorHAnsi" w:hAnsiTheme="minorHAnsi"/>
                <w:b w:val="0"/>
                <w:szCs w:val="22"/>
              </w:rPr>
              <w:t>4:30 pm – 5:00 pm</w:t>
            </w:r>
          </w:p>
        </w:tc>
        <w:tc>
          <w:tcPr>
            <w:tcW w:w="5228" w:type="dxa"/>
          </w:tcPr>
          <w:p w:rsidR="007171A8" w:rsidRPr="007722F7" w:rsidRDefault="007171A8" w:rsidP="00390835">
            <w:pPr>
              <w:rPr>
                <w:b/>
              </w:rPr>
            </w:pPr>
            <w:r>
              <w:rPr>
                <w:b/>
              </w:rPr>
              <w:t>Goals for the year</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All</w:t>
            </w:r>
          </w:p>
        </w:tc>
      </w:tr>
      <w:tr w:rsidR="007171A8" w:rsidRPr="00463371" w:rsidTr="00390835">
        <w:trPr>
          <w:trHeight w:val="368"/>
        </w:trPr>
        <w:tc>
          <w:tcPr>
            <w:tcW w:w="2802" w:type="dxa"/>
          </w:tcPr>
          <w:p w:rsidR="007171A8" w:rsidRPr="00463371" w:rsidRDefault="007171A8" w:rsidP="00390835">
            <w:pPr>
              <w:pStyle w:val="Heading2"/>
              <w:rPr>
                <w:rFonts w:asciiTheme="minorHAnsi" w:hAnsiTheme="minorHAnsi"/>
                <w:b w:val="0"/>
                <w:szCs w:val="22"/>
              </w:rPr>
            </w:pPr>
            <w:r>
              <w:rPr>
                <w:rFonts w:asciiTheme="minorHAnsi" w:hAnsiTheme="minorHAnsi"/>
                <w:b w:val="0"/>
                <w:szCs w:val="22"/>
              </w:rPr>
              <w:t>5:00</w:t>
            </w:r>
            <w:r w:rsidRPr="00463371">
              <w:rPr>
                <w:rFonts w:asciiTheme="minorHAnsi" w:hAnsiTheme="minorHAnsi"/>
                <w:b w:val="0"/>
                <w:szCs w:val="22"/>
              </w:rPr>
              <w:t xml:space="preserve"> pm</w:t>
            </w:r>
            <w:r>
              <w:rPr>
                <w:rFonts w:asciiTheme="minorHAnsi" w:hAnsiTheme="minorHAnsi"/>
                <w:b w:val="0"/>
                <w:szCs w:val="22"/>
              </w:rPr>
              <w:t xml:space="preserve"> – 5:15 pm</w:t>
            </w:r>
          </w:p>
        </w:tc>
        <w:tc>
          <w:tcPr>
            <w:tcW w:w="5228" w:type="dxa"/>
          </w:tcPr>
          <w:p w:rsidR="007171A8" w:rsidRPr="00463371" w:rsidRDefault="007171A8" w:rsidP="00390835">
            <w:pPr>
              <w:rPr>
                <w:b/>
              </w:rPr>
            </w:pPr>
            <w:r>
              <w:rPr>
                <w:b/>
              </w:rPr>
              <w:t>Other News/Adjourn</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bl>
    <w:p w:rsidR="007171A8" w:rsidRPr="00463371" w:rsidRDefault="007171A8" w:rsidP="007171A8"/>
    <w:p w:rsidR="007171A8" w:rsidRPr="00463371" w:rsidRDefault="007171A8" w:rsidP="007171A8">
      <w:pPr>
        <w:pStyle w:val="NormalWeb"/>
        <w:shd w:val="clear" w:color="auto" w:fill="FFFFFF"/>
        <w:spacing w:before="0" w:beforeAutospacing="0" w:after="0" w:afterAutospacing="0"/>
        <w:rPr>
          <w:rFonts w:asciiTheme="minorHAnsi" w:hAnsiTheme="minorHAnsi"/>
          <w:sz w:val="20"/>
          <w:szCs w:val="20"/>
        </w:rPr>
      </w:pPr>
      <w:r w:rsidRPr="00463371">
        <w:rPr>
          <w:rFonts w:asciiTheme="minorHAnsi" w:hAnsiTheme="minorHAnsi"/>
          <w:sz w:val="20"/>
          <w:szCs w:val="20"/>
        </w:rPr>
        <w:t>*Item contains an attachment or link</w:t>
      </w:r>
    </w:p>
    <w:p w:rsidR="007171A8" w:rsidRPr="00463371" w:rsidRDefault="007171A8" w:rsidP="007171A8">
      <w:pPr>
        <w:pStyle w:val="NormalWeb"/>
        <w:shd w:val="clear" w:color="auto" w:fill="FFFFFF"/>
        <w:spacing w:before="0" w:beforeAutospacing="0" w:after="0" w:afterAutospacing="0"/>
        <w:rPr>
          <w:rFonts w:asciiTheme="minorHAnsi" w:hAnsiTheme="minorHAnsi"/>
        </w:rPr>
      </w:pPr>
    </w:p>
    <w:p w:rsidR="007171A8" w:rsidRPr="00463371" w:rsidRDefault="007171A8" w:rsidP="007171A8">
      <w:r w:rsidRPr="00463371">
        <w:rPr>
          <w:b/>
          <w:color w:val="4F6228"/>
        </w:rPr>
        <w:t xml:space="preserve">MISSION STATEMENT:  </w:t>
      </w:r>
      <w:r w:rsidRPr="00463371">
        <w:t xml:space="preserve">The Sustainability Commission provides guidance to the Board of Mayor and Aldermen and the Planning Commission and leadership for the entire Franklin Community.  </w:t>
      </w:r>
    </w:p>
    <w:p w:rsidR="007171A8" w:rsidRPr="00463371" w:rsidRDefault="007171A8" w:rsidP="007171A8">
      <w:pPr>
        <w:pStyle w:val="NormalWeb"/>
        <w:shd w:val="clear" w:color="auto" w:fill="FFFFFF"/>
        <w:spacing w:before="0" w:beforeAutospacing="0" w:after="0" w:afterAutospacing="0"/>
        <w:rPr>
          <w:rFonts w:asciiTheme="minorHAnsi" w:hAnsiTheme="minorHAnsi"/>
          <w:i/>
          <w:sz w:val="22"/>
          <w:szCs w:val="22"/>
        </w:rPr>
      </w:pPr>
      <w:r w:rsidRPr="00463371">
        <w:rPr>
          <w:rFonts w:asciiTheme="minorHAnsi" w:hAnsiTheme="minorHAnsi"/>
          <w:i/>
          <w:sz w:val="22"/>
          <w:szCs w:val="22"/>
        </w:rPr>
        <w:t>The City of Franklin has committed itself to developing an ongoing strategy of sustainability for the community.  This initiative will be designed to achieve viable, fulfilling, and rewarding lifestyles for our residents and business partners through responsible and innovative stewardship of the environment.</w:t>
      </w:r>
    </w:p>
    <w:p w:rsidR="007171A8" w:rsidRDefault="007171A8" w:rsidP="007171A8">
      <w:pP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Pr="009E2D6C" w:rsidRDefault="007171A8" w:rsidP="007171A8">
      <w:pPr>
        <w:jc w:val="center"/>
        <w:rPr>
          <w:rFonts w:asciiTheme="majorHAnsi" w:hAnsiTheme="majorHAnsi"/>
          <w:b/>
          <w:color w:val="000000" w:themeColor="text1"/>
          <w:sz w:val="24"/>
        </w:rPr>
      </w:pPr>
      <w:r w:rsidRPr="009E2D6C">
        <w:rPr>
          <w:rFonts w:asciiTheme="majorHAnsi" w:hAnsiTheme="majorHAnsi"/>
          <w:b/>
          <w:color w:val="000000" w:themeColor="text1"/>
          <w:sz w:val="24"/>
        </w:rPr>
        <w:t>MINUTES OF THE MEETING OF THE</w:t>
      </w:r>
    </w:p>
    <w:p w:rsidR="007171A8" w:rsidRPr="009E2D6C" w:rsidRDefault="007171A8" w:rsidP="007171A8">
      <w:pPr>
        <w:jc w:val="center"/>
        <w:rPr>
          <w:rFonts w:asciiTheme="majorHAnsi" w:hAnsiTheme="majorHAnsi"/>
          <w:b/>
          <w:color w:val="000000" w:themeColor="text1"/>
          <w:sz w:val="24"/>
        </w:rPr>
      </w:pPr>
      <w:r w:rsidRPr="009E2D6C">
        <w:rPr>
          <w:rFonts w:asciiTheme="majorHAnsi" w:hAnsiTheme="majorHAnsi"/>
          <w:b/>
          <w:color w:val="000000" w:themeColor="text1"/>
          <w:sz w:val="24"/>
        </w:rPr>
        <w:t>FRANKLIN SUSTAINABILITY COMMISSION</w:t>
      </w:r>
    </w:p>
    <w:p w:rsidR="007171A8" w:rsidRDefault="007171A8" w:rsidP="007171A8">
      <w:pPr>
        <w:jc w:val="center"/>
        <w:rPr>
          <w:rFonts w:asciiTheme="majorHAnsi" w:hAnsiTheme="majorHAnsi"/>
          <w:b/>
          <w:color w:val="000000" w:themeColor="text1"/>
          <w:sz w:val="24"/>
        </w:rPr>
      </w:pPr>
      <w:r>
        <w:rPr>
          <w:rFonts w:asciiTheme="majorHAnsi" w:hAnsiTheme="majorHAnsi"/>
          <w:b/>
          <w:color w:val="000000" w:themeColor="text1"/>
          <w:sz w:val="24"/>
        </w:rPr>
        <w:t>OCTOBER 21</w:t>
      </w:r>
      <w:r w:rsidRPr="009E2D6C">
        <w:rPr>
          <w:rFonts w:asciiTheme="majorHAnsi" w:hAnsiTheme="majorHAnsi"/>
          <w:b/>
          <w:color w:val="000000" w:themeColor="text1"/>
          <w:sz w:val="24"/>
        </w:rPr>
        <w:t>, 2014</w:t>
      </w:r>
    </w:p>
    <w:p w:rsidR="007171A8" w:rsidRPr="009E2D6C" w:rsidRDefault="007171A8" w:rsidP="007171A8">
      <w:pPr>
        <w:jc w:val="center"/>
        <w:rPr>
          <w:rFonts w:asciiTheme="majorHAnsi" w:hAnsiTheme="majorHAnsi"/>
          <w:b/>
          <w:color w:val="000000" w:themeColor="text1"/>
          <w:sz w:val="24"/>
        </w:rPr>
      </w:pPr>
    </w:p>
    <w:p w:rsidR="007171A8" w:rsidRPr="007171A8" w:rsidRDefault="007171A8" w:rsidP="007171A8">
      <w:pPr>
        <w:jc w:val="both"/>
        <w:rPr>
          <w:rFonts w:asciiTheme="majorHAnsi" w:hAnsiTheme="majorHAnsi"/>
          <w:color w:val="000000" w:themeColor="text1"/>
          <w:sz w:val="24"/>
        </w:rPr>
      </w:pPr>
      <w:r w:rsidRPr="009E2D6C">
        <w:rPr>
          <w:rFonts w:asciiTheme="majorHAnsi" w:hAnsiTheme="majorHAnsi"/>
          <w:color w:val="000000" w:themeColor="text1"/>
          <w:sz w:val="24"/>
        </w:rPr>
        <w:t>The Franklin Sustainability Commission held a regular meeting</w:t>
      </w:r>
      <w:r>
        <w:rPr>
          <w:rFonts w:asciiTheme="majorHAnsi" w:hAnsiTheme="majorHAnsi"/>
          <w:color w:val="000000" w:themeColor="text1"/>
          <w:sz w:val="24"/>
        </w:rPr>
        <w:t xml:space="preserve"> on Tuesday October 21,</w:t>
      </w:r>
      <w:r w:rsidRPr="009E2D6C">
        <w:rPr>
          <w:rFonts w:asciiTheme="majorHAnsi" w:hAnsiTheme="majorHAnsi"/>
          <w:color w:val="000000" w:themeColor="text1"/>
          <w:sz w:val="24"/>
        </w:rPr>
        <w:t xml:space="preserve"> 2014, at 4:00 p.m., in the Community Development Conference Room.</w:t>
      </w:r>
    </w:p>
    <w:p w:rsidR="007171A8" w:rsidRDefault="007171A8" w:rsidP="007171A8">
      <w:pPr>
        <w:tabs>
          <w:tab w:val="left" w:pos="1620"/>
          <w:tab w:val="left" w:pos="1800"/>
          <w:tab w:val="left" w:pos="2160"/>
        </w:tabs>
        <w:jc w:val="both"/>
        <w:rPr>
          <w:rFonts w:asciiTheme="majorHAnsi" w:hAnsiTheme="majorHAnsi"/>
          <w:color w:val="000000" w:themeColor="text1"/>
          <w:sz w:val="24"/>
        </w:rPr>
      </w:pPr>
      <w:r w:rsidRPr="009E2D6C">
        <w:rPr>
          <w:rFonts w:asciiTheme="majorHAnsi" w:hAnsiTheme="majorHAnsi"/>
          <w:b/>
          <w:color w:val="000000" w:themeColor="text1"/>
          <w:sz w:val="24"/>
        </w:rPr>
        <w:t>Members Present</w:t>
      </w:r>
      <w:r w:rsidRPr="009E2D6C">
        <w:rPr>
          <w:rFonts w:asciiTheme="majorHAnsi" w:hAnsiTheme="majorHAnsi"/>
          <w:color w:val="000000" w:themeColor="text1"/>
          <w:sz w:val="24"/>
        </w:rPr>
        <w:t xml:space="preserve">: </w:t>
      </w:r>
      <w:r>
        <w:rPr>
          <w:rFonts w:asciiTheme="majorHAnsi" w:hAnsiTheme="majorHAnsi"/>
          <w:color w:val="000000" w:themeColor="text1"/>
          <w:sz w:val="24"/>
        </w:rPr>
        <w:t xml:space="preserve">  </w:t>
      </w:r>
      <w:r w:rsidRPr="009E2D6C">
        <w:rPr>
          <w:rFonts w:asciiTheme="majorHAnsi" w:hAnsiTheme="majorHAnsi"/>
          <w:color w:val="000000" w:themeColor="text1"/>
          <w:sz w:val="24"/>
        </w:rPr>
        <w:t xml:space="preserve">Teresa </w:t>
      </w:r>
      <w:r>
        <w:rPr>
          <w:rFonts w:asciiTheme="majorHAnsi" w:hAnsiTheme="majorHAnsi"/>
          <w:color w:val="000000" w:themeColor="text1"/>
          <w:sz w:val="24"/>
        </w:rPr>
        <w:t xml:space="preserve">Ashworth-Harris, Chair </w:t>
      </w:r>
      <w:r w:rsidRPr="009E2D6C">
        <w:rPr>
          <w:rFonts w:asciiTheme="majorHAnsi" w:hAnsiTheme="majorHAnsi"/>
          <w:color w:val="000000" w:themeColor="text1"/>
          <w:sz w:val="24"/>
        </w:rPr>
        <w:t>L.K. Browning</w:t>
      </w:r>
      <w:r>
        <w:rPr>
          <w:rFonts w:asciiTheme="majorHAnsi" w:hAnsiTheme="majorHAnsi"/>
          <w:color w:val="000000" w:themeColor="text1"/>
          <w:sz w:val="24"/>
        </w:rPr>
        <w:t>,</w:t>
      </w:r>
      <w:r w:rsidRPr="009E2D6C">
        <w:rPr>
          <w:rFonts w:asciiTheme="majorHAnsi" w:hAnsiTheme="majorHAnsi"/>
          <w:color w:val="000000" w:themeColor="text1"/>
          <w:sz w:val="24"/>
        </w:rPr>
        <w:t xml:space="preserve"> </w:t>
      </w:r>
      <w:r>
        <w:rPr>
          <w:rFonts w:asciiTheme="majorHAnsi" w:hAnsiTheme="majorHAnsi"/>
          <w:color w:val="000000" w:themeColor="text1"/>
          <w:sz w:val="24"/>
        </w:rPr>
        <w:t xml:space="preserve">Vice </w:t>
      </w:r>
      <w:r w:rsidRPr="009E2D6C">
        <w:rPr>
          <w:rFonts w:asciiTheme="majorHAnsi" w:hAnsiTheme="majorHAnsi"/>
          <w:color w:val="000000" w:themeColor="text1"/>
          <w:sz w:val="24"/>
        </w:rPr>
        <w:t>Chair</w:t>
      </w:r>
      <w:r w:rsidRPr="004F7FD3">
        <w:rPr>
          <w:rFonts w:asciiTheme="majorHAnsi" w:hAnsiTheme="majorHAnsi"/>
          <w:color w:val="000000" w:themeColor="text1"/>
          <w:sz w:val="24"/>
        </w:rPr>
        <w:t xml:space="preserve"> </w:t>
      </w:r>
      <w:r w:rsidRPr="009E2D6C">
        <w:rPr>
          <w:rFonts w:asciiTheme="majorHAnsi" w:hAnsiTheme="majorHAnsi"/>
          <w:color w:val="000000" w:themeColor="text1"/>
          <w:sz w:val="24"/>
        </w:rPr>
        <w:t>Matt Bryant</w:t>
      </w:r>
      <w:r>
        <w:rPr>
          <w:rFonts w:asciiTheme="majorHAnsi" w:hAnsiTheme="majorHAnsi"/>
          <w:color w:val="000000" w:themeColor="text1"/>
          <w:sz w:val="24"/>
        </w:rPr>
        <w:t xml:space="preserve">, </w:t>
      </w:r>
    </w:p>
    <w:p w:rsidR="007171A8" w:rsidRPr="007171A8" w:rsidRDefault="007171A8" w:rsidP="007171A8">
      <w:pPr>
        <w:tabs>
          <w:tab w:val="left" w:pos="1620"/>
          <w:tab w:val="left" w:pos="1800"/>
          <w:tab w:val="left" w:pos="2160"/>
        </w:tabs>
        <w:jc w:val="both"/>
        <w:rPr>
          <w:rFonts w:asciiTheme="majorHAnsi" w:hAnsiTheme="majorHAnsi"/>
          <w:color w:val="000000" w:themeColor="text1"/>
          <w:sz w:val="24"/>
        </w:rPr>
      </w:pPr>
      <w:r>
        <w:rPr>
          <w:rFonts w:asciiTheme="majorHAnsi" w:hAnsiTheme="majorHAnsi"/>
          <w:color w:val="000000" w:themeColor="text1"/>
          <w:sz w:val="24"/>
        </w:rPr>
        <w:t xml:space="preserve">                                         Mathue Bean</w:t>
      </w:r>
      <w:r w:rsidRPr="009E2D6C">
        <w:rPr>
          <w:rFonts w:asciiTheme="majorHAnsi" w:hAnsiTheme="majorHAnsi"/>
          <w:color w:val="000000" w:themeColor="text1"/>
          <w:sz w:val="24"/>
        </w:rPr>
        <w:t>,</w:t>
      </w:r>
      <w:r>
        <w:rPr>
          <w:rFonts w:asciiTheme="majorHAnsi" w:hAnsiTheme="majorHAnsi"/>
          <w:color w:val="000000" w:themeColor="text1"/>
          <w:sz w:val="24"/>
        </w:rPr>
        <w:t xml:space="preserve"> </w:t>
      </w:r>
      <w:r w:rsidRPr="009E2D6C">
        <w:rPr>
          <w:rFonts w:asciiTheme="majorHAnsi" w:hAnsiTheme="majorHAnsi"/>
          <w:color w:val="000000" w:themeColor="text1"/>
          <w:sz w:val="24"/>
        </w:rPr>
        <w:t>Brian Miller</w:t>
      </w:r>
      <w:r>
        <w:rPr>
          <w:rFonts w:asciiTheme="majorHAnsi" w:hAnsiTheme="majorHAnsi"/>
          <w:color w:val="000000" w:themeColor="text1"/>
          <w:sz w:val="24"/>
        </w:rPr>
        <w:t>,</w:t>
      </w:r>
      <w:r w:rsidRPr="009E2D6C">
        <w:rPr>
          <w:rFonts w:asciiTheme="majorHAnsi" w:hAnsiTheme="majorHAnsi"/>
          <w:color w:val="000000" w:themeColor="text1"/>
          <w:sz w:val="24"/>
        </w:rPr>
        <w:t xml:space="preserve"> Bob</w:t>
      </w:r>
      <w:r>
        <w:rPr>
          <w:rFonts w:asciiTheme="majorHAnsi" w:hAnsiTheme="majorHAnsi"/>
          <w:color w:val="000000" w:themeColor="text1"/>
          <w:sz w:val="24"/>
        </w:rPr>
        <w:t xml:space="preserve"> Moreo,</w:t>
      </w:r>
      <w:r w:rsidRPr="009E2D6C">
        <w:rPr>
          <w:rFonts w:asciiTheme="majorHAnsi" w:hAnsiTheme="majorHAnsi"/>
          <w:color w:val="000000" w:themeColor="text1"/>
          <w:sz w:val="24"/>
        </w:rPr>
        <w:t xml:space="preserve"> </w:t>
      </w:r>
      <w:r>
        <w:rPr>
          <w:rFonts w:asciiTheme="majorHAnsi" w:hAnsiTheme="majorHAnsi"/>
          <w:color w:val="000000" w:themeColor="text1"/>
          <w:sz w:val="24"/>
        </w:rPr>
        <w:t xml:space="preserve">Mayor </w:t>
      </w:r>
      <w:r w:rsidRPr="009E2D6C">
        <w:rPr>
          <w:rFonts w:asciiTheme="majorHAnsi" w:hAnsiTheme="majorHAnsi"/>
          <w:color w:val="000000" w:themeColor="text1"/>
          <w:sz w:val="24"/>
        </w:rPr>
        <w:t>Ken</w:t>
      </w:r>
      <w:r>
        <w:rPr>
          <w:rFonts w:asciiTheme="majorHAnsi" w:hAnsiTheme="majorHAnsi"/>
          <w:color w:val="000000" w:themeColor="text1"/>
          <w:sz w:val="24"/>
        </w:rPr>
        <w:t xml:space="preserve"> </w:t>
      </w:r>
      <w:r w:rsidRPr="009E2D6C">
        <w:rPr>
          <w:rFonts w:asciiTheme="majorHAnsi" w:hAnsiTheme="majorHAnsi"/>
          <w:color w:val="000000" w:themeColor="text1"/>
          <w:sz w:val="24"/>
        </w:rPr>
        <w:t>Moore</w:t>
      </w:r>
      <w:r>
        <w:rPr>
          <w:rFonts w:asciiTheme="majorHAnsi" w:hAnsiTheme="majorHAnsi"/>
          <w:color w:val="000000" w:themeColor="text1"/>
          <w:sz w:val="24"/>
        </w:rPr>
        <w:t>,</w:t>
      </w:r>
      <w:r w:rsidRPr="002D577E">
        <w:rPr>
          <w:rFonts w:asciiTheme="majorHAnsi" w:hAnsiTheme="majorHAnsi"/>
          <w:color w:val="000000" w:themeColor="text1"/>
          <w:sz w:val="24"/>
        </w:rPr>
        <w:t xml:space="preserve"> </w:t>
      </w:r>
      <w:r>
        <w:rPr>
          <w:rFonts w:asciiTheme="majorHAnsi" w:hAnsiTheme="majorHAnsi"/>
          <w:color w:val="000000" w:themeColor="text1"/>
          <w:sz w:val="24"/>
        </w:rPr>
        <w:t>Ken Scalf</w:t>
      </w:r>
    </w:p>
    <w:p w:rsidR="007171A8" w:rsidRPr="007171A8" w:rsidRDefault="007171A8" w:rsidP="007171A8">
      <w:pPr>
        <w:tabs>
          <w:tab w:val="left" w:pos="1620"/>
          <w:tab w:val="left" w:pos="1800"/>
          <w:tab w:val="left" w:pos="2160"/>
        </w:tabs>
        <w:jc w:val="both"/>
        <w:rPr>
          <w:rFonts w:asciiTheme="majorHAnsi" w:hAnsiTheme="majorHAnsi"/>
          <w:color w:val="000000" w:themeColor="text1"/>
          <w:sz w:val="24"/>
        </w:rPr>
      </w:pPr>
      <w:r w:rsidRPr="009E2D6C">
        <w:rPr>
          <w:rFonts w:asciiTheme="majorHAnsi" w:hAnsiTheme="majorHAnsi"/>
          <w:b/>
          <w:color w:val="000000" w:themeColor="text1"/>
          <w:sz w:val="24"/>
        </w:rPr>
        <w:t>Members Absent:</w:t>
      </w:r>
      <w:r w:rsidRPr="009E2D6C">
        <w:rPr>
          <w:rFonts w:asciiTheme="majorHAnsi" w:hAnsiTheme="majorHAnsi"/>
          <w:color w:val="000000" w:themeColor="text1"/>
          <w:sz w:val="24"/>
        </w:rPr>
        <w:t xml:space="preserve">  </w:t>
      </w:r>
      <w:r>
        <w:rPr>
          <w:rFonts w:asciiTheme="majorHAnsi" w:hAnsiTheme="majorHAnsi"/>
          <w:color w:val="000000" w:themeColor="text1"/>
          <w:sz w:val="24"/>
        </w:rPr>
        <w:t xml:space="preserve"> </w:t>
      </w:r>
      <w:r w:rsidRPr="009E2D6C">
        <w:rPr>
          <w:rFonts w:asciiTheme="majorHAnsi" w:hAnsiTheme="majorHAnsi"/>
          <w:color w:val="000000" w:themeColor="text1"/>
          <w:sz w:val="24"/>
        </w:rPr>
        <w:t xml:space="preserve"> Miles Mennell</w:t>
      </w:r>
      <w:r>
        <w:rPr>
          <w:rFonts w:asciiTheme="majorHAnsi" w:hAnsiTheme="majorHAnsi"/>
          <w:color w:val="000000" w:themeColor="text1"/>
          <w:sz w:val="24"/>
        </w:rPr>
        <w:tab/>
      </w:r>
      <w:r>
        <w:rPr>
          <w:rFonts w:asciiTheme="majorHAnsi" w:hAnsiTheme="majorHAnsi"/>
          <w:color w:val="000000" w:themeColor="text1"/>
          <w:sz w:val="24"/>
        </w:rPr>
        <w:tab/>
        <w:t xml:space="preserve">        </w:t>
      </w:r>
      <w:r>
        <w:rPr>
          <w:rFonts w:asciiTheme="majorHAnsi" w:hAnsiTheme="majorHAnsi"/>
          <w:color w:val="000000" w:themeColor="text1"/>
          <w:sz w:val="24"/>
        </w:rPr>
        <w:tab/>
      </w:r>
      <w:r>
        <w:rPr>
          <w:rFonts w:asciiTheme="majorHAnsi" w:hAnsiTheme="majorHAnsi"/>
          <w:color w:val="000000" w:themeColor="text1"/>
          <w:sz w:val="24"/>
        </w:rPr>
        <w:tab/>
        <w:t xml:space="preserve">          </w:t>
      </w:r>
    </w:p>
    <w:p w:rsidR="007171A8" w:rsidRPr="007171A8" w:rsidRDefault="007171A8" w:rsidP="007171A8">
      <w:pPr>
        <w:tabs>
          <w:tab w:val="left" w:pos="1620"/>
          <w:tab w:val="left" w:pos="1800"/>
          <w:tab w:val="left" w:pos="2160"/>
          <w:tab w:val="left" w:pos="2340"/>
          <w:tab w:val="left" w:pos="3527"/>
        </w:tabs>
        <w:jc w:val="both"/>
        <w:rPr>
          <w:rFonts w:asciiTheme="majorHAnsi" w:hAnsiTheme="majorHAnsi"/>
          <w:color w:val="000000" w:themeColor="text1"/>
          <w:sz w:val="24"/>
        </w:rPr>
      </w:pPr>
      <w:r w:rsidRPr="009E2D6C">
        <w:rPr>
          <w:rFonts w:asciiTheme="majorHAnsi" w:hAnsiTheme="majorHAnsi"/>
          <w:b/>
          <w:color w:val="000000" w:themeColor="text1"/>
          <w:sz w:val="24"/>
        </w:rPr>
        <w:t>Visitors Present:</w:t>
      </w:r>
      <w:r w:rsidRPr="009E2D6C">
        <w:rPr>
          <w:rFonts w:asciiTheme="majorHAnsi" w:hAnsiTheme="majorHAnsi"/>
          <w:color w:val="000000" w:themeColor="text1"/>
          <w:sz w:val="24"/>
        </w:rPr>
        <w:t xml:space="preserve">    </w:t>
      </w:r>
      <w:r>
        <w:rPr>
          <w:rFonts w:asciiTheme="majorHAnsi" w:hAnsiTheme="majorHAnsi"/>
          <w:color w:val="000000" w:themeColor="text1"/>
          <w:sz w:val="24"/>
        </w:rPr>
        <w:t xml:space="preserve">  Michael Ackley</w:t>
      </w:r>
    </w:p>
    <w:p w:rsidR="007171A8" w:rsidRPr="009E2D6C" w:rsidRDefault="007171A8" w:rsidP="007171A8">
      <w:pPr>
        <w:tabs>
          <w:tab w:val="left" w:pos="0"/>
          <w:tab w:val="left" w:pos="1620"/>
          <w:tab w:val="left" w:pos="1800"/>
          <w:tab w:val="left" w:pos="2160"/>
        </w:tabs>
        <w:jc w:val="both"/>
        <w:rPr>
          <w:rFonts w:asciiTheme="majorHAnsi" w:hAnsiTheme="majorHAnsi"/>
          <w:color w:val="000000" w:themeColor="text1"/>
          <w:sz w:val="24"/>
        </w:rPr>
      </w:pPr>
      <w:r w:rsidRPr="009E2D6C">
        <w:rPr>
          <w:rFonts w:asciiTheme="majorHAnsi" w:hAnsiTheme="majorHAnsi"/>
          <w:b/>
          <w:color w:val="000000" w:themeColor="text1"/>
          <w:sz w:val="24"/>
        </w:rPr>
        <w:t>Staff Present</w:t>
      </w:r>
      <w:r w:rsidRPr="009E2D6C">
        <w:rPr>
          <w:rFonts w:asciiTheme="majorHAnsi" w:hAnsiTheme="majorHAnsi"/>
          <w:color w:val="000000" w:themeColor="text1"/>
          <w:sz w:val="24"/>
        </w:rPr>
        <w:t xml:space="preserve">:  </w:t>
      </w:r>
      <w:r w:rsidRPr="009E2D6C">
        <w:rPr>
          <w:rFonts w:asciiTheme="majorHAnsi" w:hAnsiTheme="majorHAnsi"/>
          <w:color w:val="000000" w:themeColor="text1"/>
          <w:sz w:val="24"/>
        </w:rPr>
        <w:tab/>
        <w:t xml:space="preserve">    </w:t>
      </w:r>
      <w:r>
        <w:rPr>
          <w:rFonts w:asciiTheme="majorHAnsi" w:hAnsiTheme="majorHAnsi"/>
          <w:color w:val="000000" w:themeColor="text1"/>
          <w:sz w:val="24"/>
        </w:rPr>
        <w:t xml:space="preserve">      Paul Holzen, </w:t>
      </w:r>
      <w:r w:rsidRPr="009E2D6C">
        <w:rPr>
          <w:rFonts w:asciiTheme="majorHAnsi" w:hAnsiTheme="majorHAnsi"/>
          <w:color w:val="000000" w:themeColor="text1"/>
          <w:sz w:val="24"/>
        </w:rPr>
        <w:t>Andrew Orr,</w:t>
      </w:r>
      <w:r>
        <w:rPr>
          <w:rFonts w:asciiTheme="majorHAnsi" w:hAnsiTheme="majorHAnsi"/>
          <w:color w:val="000000" w:themeColor="text1"/>
          <w:sz w:val="24"/>
        </w:rPr>
        <w:t xml:space="preserve"> </w:t>
      </w:r>
      <w:r w:rsidRPr="009E2D6C">
        <w:rPr>
          <w:rFonts w:asciiTheme="majorHAnsi" w:hAnsiTheme="majorHAnsi"/>
          <w:color w:val="000000" w:themeColor="text1"/>
          <w:sz w:val="24"/>
        </w:rPr>
        <w:t xml:space="preserve">Brenda Woods </w:t>
      </w:r>
    </w:p>
    <w:p w:rsidR="007171A8" w:rsidRPr="007171A8" w:rsidRDefault="007171A8" w:rsidP="007171A8">
      <w:pPr>
        <w:jc w:val="both"/>
        <w:rPr>
          <w:rFonts w:asciiTheme="majorHAnsi" w:hAnsiTheme="majorHAnsi"/>
          <w:b/>
          <w:color w:val="000000" w:themeColor="text1"/>
          <w:sz w:val="24"/>
          <w:u w:val="single"/>
        </w:rPr>
      </w:pPr>
      <w:r w:rsidRPr="009E2D6C">
        <w:rPr>
          <w:rFonts w:asciiTheme="majorHAnsi" w:hAnsiTheme="majorHAnsi"/>
          <w:b/>
          <w:color w:val="000000" w:themeColor="text1"/>
          <w:sz w:val="24"/>
          <w:u w:val="single"/>
        </w:rPr>
        <w:t>Call to Order/Introductions</w:t>
      </w:r>
    </w:p>
    <w:p w:rsidR="007171A8" w:rsidRDefault="007171A8" w:rsidP="007171A8">
      <w:pPr>
        <w:jc w:val="both"/>
        <w:rPr>
          <w:rFonts w:asciiTheme="majorHAnsi" w:hAnsiTheme="majorHAnsi"/>
          <w:b/>
          <w:color w:val="000000" w:themeColor="text1"/>
          <w:sz w:val="24"/>
        </w:rPr>
      </w:pPr>
      <w:r>
        <w:rPr>
          <w:rFonts w:asciiTheme="majorHAnsi" w:hAnsiTheme="majorHAnsi"/>
          <w:b/>
          <w:color w:val="000000" w:themeColor="text1"/>
          <w:sz w:val="24"/>
          <w:u w:val="single"/>
        </w:rPr>
        <w:t>A</w:t>
      </w:r>
      <w:r w:rsidRPr="009E2D6C">
        <w:rPr>
          <w:rFonts w:asciiTheme="majorHAnsi" w:hAnsiTheme="majorHAnsi"/>
          <w:b/>
          <w:color w:val="000000" w:themeColor="text1"/>
          <w:sz w:val="24"/>
          <w:u w:val="single"/>
        </w:rPr>
        <w:t>pproval of Meeting Minutes</w:t>
      </w:r>
      <w:r w:rsidRPr="009E2D6C">
        <w:rPr>
          <w:rFonts w:asciiTheme="majorHAnsi" w:hAnsiTheme="majorHAnsi"/>
          <w:b/>
          <w:color w:val="000000" w:themeColor="text1"/>
          <w:sz w:val="24"/>
        </w:rPr>
        <w:t xml:space="preserve"> </w:t>
      </w:r>
    </w:p>
    <w:p w:rsidR="007171A8" w:rsidRPr="007171A8" w:rsidRDefault="007171A8" w:rsidP="007171A8">
      <w:pPr>
        <w:jc w:val="both"/>
        <w:rPr>
          <w:rFonts w:asciiTheme="majorHAnsi" w:hAnsiTheme="majorHAnsi"/>
          <w:b/>
          <w:color w:val="000000" w:themeColor="text1"/>
          <w:sz w:val="24"/>
          <w:u w:val="single"/>
        </w:rPr>
      </w:pPr>
      <w:r>
        <w:rPr>
          <w:rFonts w:asciiTheme="majorHAnsi" w:hAnsiTheme="majorHAnsi"/>
          <w:b/>
          <w:color w:val="000000" w:themeColor="text1"/>
          <w:sz w:val="24"/>
        </w:rPr>
        <w:t xml:space="preserve">Chair Browning </w:t>
      </w:r>
      <w:r>
        <w:rPr>
          <w:rFonts w:asciiTheme="majorHAnsi" w:hAnsiTheme="majorHAnsi"/>
          <w:color w:val="000000" w:themeColor="text1"/>
          <w:sz w:val="24"/>
        </w:rPr>
        <w:t>presented the September 16</w:t>
      </w:r>
      <w:r w:rsidRPr="009E2D6C">
        <w:rPr>
          <w:rFonts w:asciiTheme="majorHAnsi" w:hAnsiTheme="majorHAnsi"/>
          <w:color w:val="000000" w:themeColor="text1"/>
          <w:sz w:val="24"/>
        </w:rPr>
        <w:t>, 2014, minutes for consideration.</w:t>
      </w:r>
    </w:p>
    <w:p w:rsidR="007171A8" w:rsidRDefault="007171A8" w:rsidP="007171A8">
      <w:pPr>
        <w:jc w:val="both"/>
        <w:rPr>
          <w:rFonts w:asciiTheme="majorHAnsi" w:hAnsiTheme="majorHAnsi"/>
          <w:color w:val="000000" w:themeColor="text1"/>
          <w:sz w:val="24"/>
        </w:rPr>
      </w:pPr>
      <w:r w:rsidRPr="00EE5130">
        <w:rPr>
          <w:rFonts w:asciiTheme="majorHAnsi" w:hAnsiTheme="majorHAnsi"/>
          <w:b/>
          <w:color w:val="000000" w:themeColor="text1"/>
          <w:sz w:val="24"/>
        </w:rPr>
        <w:t>Mr. Moreo</w:t>
      </w:r>
      <w:r>
        <w:rPr>
          <w:rFonts w:asciiTheme="majorHAnsi" w:hAnsiTheme="majorHAnsi"/>
          <w:color w:val="000000" w:themeColor="text1"/>
          <w:sz w:val="24"/>
        </w:rPr>
        <w:t xml:space="preserve"> moved to approve the September 16</w:t>
      </w:r>
      <w:r w:rsidRPr="009E2D6C">
        <w:rPr>
          <w:rFonts w:asciiTheme="majorHAnsi" w:hAnsiTheme="majorHAnsi"/>
          <w:color w:val="000000" w:themeColor="text1"/>
          <w:sz w:val="24"/>
        </w:rPr>
        <w:t>, 2014, minutes</w:t>
      </w:r>
      <w:r>
        <w:rPr>
          <w:rFonts w:asciiTheme="majorHAnsi" w:hAnsiTheme="majorHAnsi"/>
          <w:color w:val="000000" w:themeColor="text1"/>
          <w:sz w:val="24"/>
        </w:rPr>
        <w:t xml:space="preserve">, Mr. Miller </w:t>
      </w:r>
      <w:r w:rsidRPr="009E2D6C">
        <w:rPr>
          <w:rFonts w:asciiTheme="majorHAnsi" w:hAnsiTheme="majorHAnsi"/>
          <w:color w:val="000000" w:themeColor="text1"/>
          <w:sz w:val="24"/>
        </w:rPr>
        <w:t>seconded the motion, and the minutes were unanimously</w:t>
      </w:r>
      <w:r>
        <w:rPr>
          <w:rFonts w:asciiTheme="majorHAnsi" w:hAnsiTheme="majorHAnsi"/>
          <w:color w:val="000000" w:themeColor="text1"/>
          <w:sz w:val="24"/>
        </w:rPr>
        <w:t xml:space="preserve"> approved (8-0).                                                                                                                                                             </w:t>
      </w:r>
    </w:p>
    <w:p w:rsidR="007171A8" w:rsidRDefault="007171A8" w:rsidP="007171A8">
      <w:pPr>
        <w:jc w:val="both"/>
        <w:rPr>
          <w:rFonts w:asciiTheme="majorHAnsi" w:hAnsiTheme="majorHAnsi"/>
          <w:b/>
          <w:color w:val="000000" w:themeColor="text1"/>
          <w:sz w:val="24"/>
          <w:u w:val="single"/>
        </w:rPr>
      </w:pPr>
      <w:r>
        <w:rPr>
          <w:rFonts w:asciiTheme="majorHAnsi" w:hAnsiTheme="majorHAnsi"/>
          <w:b/>
          <w:color w:val="000000" w:themeColor="text1"/>
          <w:sz w:val="24"/>
          <w:u w:val="single"/>
        </w:rPr>
        <w:t>Comprehensive Transportation Plan Overview</w:t>
      </w:r>
    </w:p>
    <w:p w:rsidR="007171A8" w:rsidRDefault="007171A8" w:rsidP="007171A8">
      <w:pPr>
        <w:jc w:val="both"/>
        <w:rPr>
          <w:rFonts w:asciiTheme="majorHAnsi" w:hAnsiTheme="majorHAnsi"/>
          <w:color w:val="000000" w:themeColor="text1"/>
          <w:sz w:val="24"/>
        </w:rPr>
      </w:pPr>
      <w:r>
        <w:rPr>
          <w:rFonts w:asciiTheme="majorHAnsi" w:hAnsiTheme="majorHAnsi"/>
          <w:b/>
          <w:color w:val="000000" w:themeColor="text1"/>
          <w:sz w:val="24"/>
        </w:rPr>
        <w:t xml:space="preserve">Mr. Holzen </w:t>
      </w:r>
      <w:r>
        <w:rPr>
          <w:rFonts w:asciiTheme="majorHAnsi" w:hAnsiTheme="majorHAnsi"/>
          <w:color w:val="000000" w:themeColor="text1"/>
          <w:sz w:val="24"/>
        </w:rPr>
        <w:t xml:space="preserve">gave a PowerPoint presentation regarding the City of Franklin Comprehensive Transportation Network Plan (CTNP).    </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Vice Chair Bryant</w:t>
      </w:r>
      <w:r>
        <w:rPr>
          <w:rFonts w:asciiTheme="majorHAnsi" w:hAnsiTheme="majorHAnsi"/>
          <w:color w:val="000000" w:themeColor="text1"/>
          <w:sz w:val="24"/>
        </w:rPr>
        <w:t xml:space="preserve"> asked when the CTNP was expected to be completed.</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in 1 1/2 years.</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Mayor Moore</w:t>
      </w:r>
      <w:r>
        <w:rPr>
          <w:rFonts w:asciiTheme="majorHAnsi" w:hAnsiTheme="majorHAnsi"/>
          <w:color w:val="000000" w:themeColor="text1"/>
          <w:sz w:val="24"/>
        </w:rPr>
        <w:t xml:space="preserve"> stated that this would correlate with the 2040 plan, and he asked if that was being taken into consideration.</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that it was.</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lastRenderedPageBreak/>
        <w:t>Vice Chair Bryant</w:t>
      </w:r>
      <w:r>
        <w:rPr>
          <w:rFonts w:asciiTheme="majorHAnsi" w:hAnsiTheme="majorHAnsi"/>
          <w:color w:val="000000" w:themeColor="text1"/>
          <w:sz w:val="24"/>
        </w:rPr>
        <w:t xml:space="preserve"> asked if this would replace the Capital Improvement Plan.</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that it would replace the Major Thoroughfare Plan.</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asked about the sidewalks on Highway 96 East and Highway 96 West.</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that there would be sidewalks to Pinkerton Park and that the City of Franklin was getting ready to have some state help.</w:t>
      </w:r>
    </w:p>
    <w:p w:rsidR="007171A8" w:rsidRPr="00422403" w:rsidRDefault="007171A8" w:rsidP="007171A8">
      <w:pPr>
        <w:jc w:val="both"/>
        <w:rPr>
          <w:rFonts w:asciiTheme="majorHAnsi" w:hAnsiTheme="majorHAnsi"/>
          <w:sz w:val="24"/>
        </w:rPr>
      </w:pPr>
      <w:r w:rsidRPr="00422403">
        <w:rPr>
          <w:rFonts w:asciiTheme="majorHAnsi" w:hAnsiTheme="majorHAnsi"/>
          <w:b/>
          <w:sz w:val="24"/>
        </w:rPr>
        <w:t>Mr. Scalf</w:t>
      </w:r>
      <w:r w:rsidRPr="00422403">
        <w:rPr>
          <w:rFonts w:asciiTheme="majorHAnsi" w:hAnsiTheme="majorHAnsi"/>
          <w:sz w:val="24"/>
        </w:rPr>
        <w:t xml:space="preserve"> asked about Mack Hatcher Parkway.</w:t>
      </w:r>
    </w:p>
    <w:p w:rsidR="007171A8" w:rsidRDefault="007171A8" w:rsidP="007171A8">
      <w:pPr>
        <w:jc w:val="both"/>
        <w:rPr>
          <w:rFonts w:asciiTheme="majorHAnsi" w:hAnsiTheme="majorHAnsi"/>
          <w:color w:val="FF0000"/>
          <w:sz w:val="24"/>
        </w:rPr>
      </w:pPr>
      <w:r w:rsidRPr="00422403">
        <w:rPr>
          <w:rFonts w:asciiTheme="majorHAnsi" w:hAnsiTheme="majorHAnsi"/>
          <w:b/>
          <w:sz w:val="24"/>
        </w:rPr>
        <w:t>Mr. Holzen</w:t>
      </w:r>
      <w:r w:rsidRPr="00422403">
        <w:rPr>
          <w:rFonts w:asciiTheme="majorHAnsi" w:hAnsiTheme="majorHAnsi"/>
          <w:sz w:val="24"/>
        </w:rPr>
        <w:t xml:space="preserve"> stated that it was being designated as a four-way highway</w:t>
      </w:r>
      <w:r w:rsidRPr="00BC24A9">
        <w:rPr>
          <w:rFonts w:asciiTheme="majorHAnsi" w:hAnsiTheme="majorHAnsi"/>
          <w:color w:val="FF0000"/>
          <w:sz w:val="24"/>
        </w:rPr>
        <w:t xml:space="preserve">.   </w:t>
      </w:r>
    </w:p>
    <w:p w:rsidR="007171A8" w:rsidRPr="007171A8" w:rsidRDefault="007171A8" w:rsidP="007171A8">
      <w:pPr>
        <w:jc w:val="both"/>
        <w:rPr>
          <w:rFonts w:asciiTheme="majorHAnsi" w:hAnsiTheme="majorHAnsi"/>
          <w:sz w:val="24"/>
        </w:rPr>
      </w:pPr>
      <w:r w:rsidRPr="00BA6046">
        <w:rPr>
          <w:rFonts w:asciiTheme="majorHAnsi" w:hAnsiTheme="majorHAnsi"/>
          <w:b/>
          <w:sz w:val="24"/>
        </w:rPr>
        <w:t>Mr. Holzen</w:t>
      </w:r>
      <w:r>
        <w:rPr>
          <w:rFonts w:asciiTheme="majorHAnsi" w:hAnsiTheme="majorHAnsi"/>
          <w:sz w:val="24"/>
        </w:rPr>
        <w:t xml:space="preserve"> discussed multi-use trails.</w:t>
      </w:r>
    </w:p>
    <w:p w:rsidR="007171A8" w:rsidRDefault="007171A8" w:rsidP="007171A8">
      <w:pPr>
        <w:jc w:val="both"/>
        <w:rPr>
          <w:rFonts w:asciiTheme="majorHAnsi" w:hAnsiTheme="majorHAnsi"/>
          <w:color w:val="000000" w:themeColor="text1"/>
          <w:sz w:val="24"/>
        </w:rPr>
      </w:pPr>
      <w:r w:rsidRPr="00BA6046">
        <w:rPr>
          <w:rFonts w:asciiTheme="majorHAnsi" w:hAnsiTheme="majorHAnsi"/>
          <w:b/>
          <w:sz w:val="24"/>
        </w:rPr>
        <w:t xml:space="preserve">Ms. </w:t>
      </w:r>
      <w:r w:rsidRPr="00BA6046">
        <w:rPr>
          <w:rFonts w:asciiTheme="majorHAnsi" w:hAnsiTheme="majorHAnsi"/>
          <w:b/>
          <w:color w:val="000000" w:themeColor="text1"/>
          <w:sz w:val="24"/>
        </w:rPr>
        <w:t>Ashworth-Harris</w:t>
      </w:r>
      <w:r>
        <w:rPr>
          <w:rFonts w:asciiTheme="majorHAnsi" w:hAnsiTheme="majorHAnsi"/>
          <w:color w:val="000000" w:themeColor="text1"/>
          <w:sz w:val="24"/>
        </w:rPr>
        <w:t xml:space="preserve"> asked how they would be built.</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asked about Aspen Grove and the connection to Mack Hatcher.</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that it was not the City’s top priority, but they were trying to get an 80/20 match.</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Mayor Moore</w:t>
      </w:r>
      <w:r>
        <w:rPr>
          <w:rFonts w:asciiTheme="majorHAnsi" w:hAnsiTheme="majorHAnsi"/>
          <w:color w:val="000000" w:themeColor="text1"/>
          <w:sz w:val="24"/>
        </w:rPr>
        <w:t xml:space="preserve"> stated that Columbia Avenue had recently received an 80/20 match.  It will be funded at 100 percent on Columbia Avenue to Downs Boulevard.</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Moreo</w:t>
      </w:r>
      <w:r>
        <w:rPr>
          <w:rFonts w:asciiTheme="majorHAnsi" w:hAnsiTheme="majorHAnsi"/>
          <w:color w:val="000000" w:themeColor="text1"/>
          <w:sz w:val="24"/>
        </w:rPr>
        <w:t xml:space="preserve"> asked how the City was deciding about land use.</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discussed the roadway.</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Vice Chair Bryant</w:t>
      </w:r>
      <w:r>
        <w:rPr>
          <w:rFonts w:asciiTheme="majorHAnsi" w:hAnsiTheme="majorHAnsi"/>
          <w:color w:val="000000" w:themeColor="text1"/>
          <w:sz w:val="24"/>
        </w:rPr>
        <w:t xml:space="preserve"> asked how this would tie into Williamson County.</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Holzen</w:t>
      </w:r>
      <w:r>
        <w:rPr>
          <w:rFonts w:asciiTheme="majorHAnsi" w:hAnsiTheme="majorHAnsi"/>
          <w:color w:val="000000" w:themeColor="text1"/>
          <w:sz w:val="24"/>
        </w:rPr>
        <w:t xml:space="preserve"> stated that the City coordinated with Williamson County.   He stated that Concord Road would be widened to Moore’s Lane.</w:t>
      </w:r>
    </w:p>
    <w:p w:rsidR="007171A8" w:rsidRP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Vice Chair Bryant</w:t>
      </w:r>
      <w:r>
        <w:rPr>
          <w:rFonts w:asciiTheme="majorHAnsi" w:hAnsiTheme="majorHAnsi"/>
          <w:color w:val="000000" w:themeColor="text1"/>
          <w:sz w:val="24"/>
        </w:rPr>
        <w:t xml:space="preserve"> stated that he thought it was great that the City of Franklin had a comprehensive plan and was trying to tie it all together.</w:t>
      </w:r>
    </w:p>
    <w:p w:rsidR="007171A8" w:rsidRDefault="007171A8" w:rsidP="007171A8">
      <w:pPr>
        <w:jc w:val="both"/>
        <w:rPr>
          <w:rFonts w:asciiTheme="majorHAnsi" w:hAnsiTheme="majorHAnsi"/>
          <w:b/>
          <w:color w:val="000000" w:themeColor="text1"/>
          <w:sz w:val="24"/>
          <w:u w:val="single"/>
        </w:rPr>
      </w:pPr>
      <w:r>
        <w:rPr>
          <w:rFonts w:asciiTheme="majorHAnsi" w:hAnsiTheme="majorHAnsi"/>
          <w:b/>
          <w:color w:val="000000" w:themeColor="text1"/>
          <w:sz w:val="24"/>
          <w:u w:val="single"/>
        </w:rPr>
        <w:t>Announcement</w:t>
      </w:r>
      <w:r>
        <w:rPr>
          <w:rFonts w:asciiTheme="majorHAnsi" w:hAnsiTheme="majorHAnsi"/>
          <w:color w:val="000000" w:themeColor="text1"/>
          <w:sz w:val="24"/>
        </w:rPr>
        <w:t xml:space="preserve">                                                                                                                        </w:t>
      </w:r>
    </w:p>
    <w:p w:rsidR="007171A8" w:rsidRPr="00E46AB8" w:rsidRDefault="007171A8" w:rsidP="007171A8">
      <w:pPr>
        <w:pStyle w:val="ListParagraph"/>
        <w:numPr>
          <w:ilvl w:val="0"/>
          <w:numId w:val="2"/>
        </w:numPr>
        <w:spacing w:after="0" w:line="240" w:lineRule="auto"/>
        <w:jc w:val="both"/>
        <w:rPr>
          <w:rFonts w:asciiTheme="majorHAnsi" w:hAnsiTheme="majorHAnsi"/>
          <w:sz w:val="24"/>
        </w:rPr>
      </w:pPr>
      <w:r>
        <w:rPr>
          <w:rFonts w:asciiTheme="majorHAnsi" w:hAnsiTheme="majorHAnsi"/>
          <w:b/>
          <w:color w:val="000000" w:themeColor="text1"/>
          <w:sz w:val="24"/>
        </w:rPr>
        <w:t>TREEDC Conference Recap</w:t>
      </w:r>
    </w:p>
    <w:p w:rsidR="007171A8" w:rsidRPr="009139F3" w:rsidRDefault="007171A8" w:rsidP="007171A8">
      <w:pPr>
        <w:pStyle w:val="ListParagraph"/>
        <w:jc w:val="both"/>
        <w:rPr>
          <w:rFonts w:asciiTheme="majorHAnsi" w:hAnsiTheme="majorHAnsi"/>
          <w:sz w:val="24"/>
        </w:rPr>
      </w:pPr>
      <w:r>
        <w:rPr>
          <w:rFonts w:asciiTheme="majorHAnsi" w:hAnsiTheme="majorHAnsi"/>
          <w:sz w:val="24"/>
        </w:rPr>
        <w:t xml:space="preserve"> </w:t>
      </w:r>
      <w:r w:rsidRPr="009139F3">
        <w:rPr>
          <w:rFonts w:asciiTheme="majorHAnsi" w:hAnsiTheme="majorHAnsi"/>
          <w:b/>
          <w:sz w:val="24"/>
        </w:rPr>
        <w:t>Mr. Orr</w:t>
      </w:r>
      <w:r>
        <w:rPr>
          <w:rFonts w:asciiTheme="majorHAnsi" w:hAnsiTheme="majorHAnsi"/>
          <w:sz w:val="24"/>
        </w:rPr>
        <w:t xml:space="preserve"> stated that the TREEDC conference was held on October 12-14 in Cookeville, TN and was a success. TREEDC is trying to connect Tennessee to the Philippines and has been successful in dialoging. </w:t>
      </w:r>
    </w:p>
    <w:p w:rsidR="007171A8" w:rsidRDefault="007171A8" w:rsidP="007171A8">
      <w:pPr>
        <w:pStyle w:val="ListParagraph"/>
        <w:jc w:val="both"/>
        <w:rPr>
          <w:rFonts w:asciiTheme="majorHAnsi" w:hAnsiTheme="majorHAnsi"/>
          <w:sz w:val="24"/>
        </w:rPr>
      </w:pPr>
    </w:p>
    <w:p w:rsidR="007171A8" w:rsidRPr="00CA00AB" w:rsidRDefault="007171A8" w:rsidP="007171A8">
      <w:pPr>
        <w:pStyle w:val="ListParagraph"/>
        <w:numPr>
          <w:ilvl w:val="0"/>
          <w:numId w:val="2"/>
        </w:numPr>
        <w:spacing w:after="0" w:line="240" w:lineRule="auto"/>
        <w:jc w:val="both"/>
        <w:rPr>
          <w:rFonts w:asciiTheme="majorHAnsi" w:hAnsiTheme="majorHAnsi"/>
          <w:sz w:val="24"/>
        </w:rPr>
      </w:pPr>
      <w:r>
        <w:rPr>
          <w:rFonts w:asciiTheme="majorHAnsi" w:hAnsiTheme="majorHAnsi"/>
          <w:b/>
          <w:sz w:val="24"/>
        </w:rPr>
        <w:lastRenderedPageBreak/>
        <w:t>Parking Garage Lights</w:t>
      </w:r>
    </w:p>
    <w:p w:rsidR="007171A8" w:rsidRDefault="007171A8" w:rsidP="007171A8">
      <w:pPr>
        <w:pStyle w:val="ListParagraph"/>
        <w:jc w:val="both"/>
        <w:rPr>
          <w:rFonts w:asciiTheme="majorHAnsi" w:hAnsiTheme="majorHAnsi"/>
          <w:sz w:val="24"/>
        </w:rPr>
      </w:pPr>
      <w:r>
        <w:rPr>
          <w:rFonts w:asciiTheme="majorHAnsi" w:hAnsiTheme="majorHAnsi"/>
          <w:b/>
          <w:sz w:val="24"/>
        </w:rPr>
        <w:t xml:space="preserve">Mr. Orr </w:t>
      </w:r>
      <w:r>
        <w:rPr>
          <w:rFonts w:asciiTheme="majorHAnsi" w:hAnsiTheme="majorHAnsi"/>
          <w:sz w:val="24"/>
        </w:rPr>
        <w:t xml:space="preserve">stated that the new lights are performing well.  </w:t>
      </w:r>
    </w:p>
    <w:p w:rsidR="007171A8" w:rsidRDefault="007171A8" w:rsidP="007171A8">
      <w:pPr>
        <w:pStyle w:val="ListParagraph"/>
        <w:jc w:val="both"/>
        <w:rPr>
          <w:rFonts w:asciiTheme="majorHAnsi" w:hAnsiTheme="majorHAnsi"/>
          <w:sz w:val="24"/>
        </w:rPr>
      </w:pPr>
    </w:p>
    <w:p w:rsidR="007171A8" w:rsidRDefault="007171A8" w:rsidP="007171A8">
      <w:pPr>
        <w:pStyle w:val="ListParagraph"/>
        <w:numPr>
          <w:ilvl w:val="0"/>
          <w:numId w:val="2"/>
        </w:numPr>
        <w:spacing w:after="0" w:line="240" w:lineRule="auto"/>
        <w:jc w:val="both"/>
        <w:rPr>
          <w:rFonts w:asciiTheme="majorHAnsi" w:hAnsiTheme="majorHAnsi"/>
          <w:b/>
          <w:sz w:val="24"/>
        </w:rPr>
      </w:pPr>
      <w:r w:rsidRPr="00DE0A5A">
        <w:rPr>
          <w:rFonts w:asciiTheme="majorHAnsi" w:hAnsiTheme="majorHAnsi"/>
          <w:b/>
          <w:sz w:val="24"/>
        </w:rPr>
        <w:t>1 MW Solar Update</w:t>
      </w:r>
    </w:p>
    <w:p w:rsidR="007171A8" w:rsidRDefault="007171A8" w:rsidP="007171A8">
      <w:pPr>
        <w:pStyle w:val="ListParagraph"/>
        <w:jc w:val="both"/>
        <w:rPr>
          <w:rFonts w:asciiTheme="majorHAnsi" w:hAnsiTheme="majorHAnsi"/>
          <w:sz w:val="24"/>
        </w:rPr>
      </w:pPr>
      <w:r w:rsidRPr="00DE0A5A">
        <w:rPr>
          <w:rFonts w:asciiTheme="majorHAnsi" w:hAnsiTheme="majorHAnsi"/>
          <w:b/>
          <w:sz w:val="24"/>
        </w:rPr>
        <w:t>Mr. Orr</w:t>
      </w:r>
      <w:r>
        <w:rPr>
          <w:rFonts w:asciiTheme="majorHAnsi" w:hAnsiTheme="majorHAnsi"/>
          <w:sz w:val="24"/>
        </w:rPr>
        <w:t xml:space="preserve"> </w:t>
      </w:r>
      <w:r w:rsidRPr="00422403">
        <w:rPr>
          <w:rFonts w:asciiTheme="majorHAnsi" w:hAnsiTheme="majorHAnsi"/>
          <w:sz w:val="24"/>
        </w:rPr>
        <w:t xml:space="preserve">stated </w:t>
      </w:r>
      <w:r>
        <w:rPr>
          <w:rFonts w:asciiTheme="majorHAnsi" w:hAnsiTheme="majorHAnsi"/>
          <w:sz w:val="24"/>
        </w:rPr>
        <w:t>t</w:t>
      </w:r>
      <w:r w:rsidRPr="00422403">
        <w:rPr>
          <w:rFonts w:asciiTheme="majorHAnsi" w:hAnsiTheme="majorHAnsi"/>
          <w:sz w:val="24"/>
        </w:rPr>
        <w:t xml:space="preserve">he environmental </w:t>
      </w:r>
      <w:r>
        <w:rPr>
          <w:rFonts w:asciiTheme="majorHAnsi" w:hAnsiTheme="majorHAnsi"/>
          <w:sz w:val="24"/>
        </w:rPr>
        <w:t xml:space="preserve">approvals are wrapping up.  </w:t>
      </w:r>
    </w:p>
    <w:p w:rsidR="007171A8" w:rsidRDefault="007171A8" w:rsidP="007171A8">
      <w:pPr>
        <w:pStyle w:val="ListParagraph"/>
        <w:jc w:val="both"/>
        <w:rPr>
          <w:rFonts w:asciiTheme="majorHAnsi" w:hAnsiTheme="majorHAnsi"/>
          <w:b/>
          <w:sz w:val="24"/>
        </w:rPr>
      </w:pPr>
    </w:p>
    <w:p w:rsidR="007171A8" w:rsidRPr="004636F7" w:rsidRDefault="007171A8" w:rsidP="007171A8">
      <w:pPr>
        <w:pStyle w:val="ListParagraph"/>
        <w:jc w:val="both"/>
        <w:rPr>
          <w:rFonts w:asciiTheme="majorHAnsi" w:hAnsiTheme="majorHAnsi"/>
          <w:sz w:val="24"/>
        </w:rPr>
      </w:pPr>
      <w:r>
        <w:rPr>
          <w:rFonts w:asciiTheme="majorHAnsi" w:hAnsiTheme="majorHAnsi"/>
          <w:b/>
          <w:sz w:val="24"/>
        </w:rPr>
        <w:t>Mr. Scalf</w:t>
      </w:r>
      <w:r>
        <w:rPr>
          <w:rFonts w:asciiTheme="majorHAnsi" w:hAnsiTheme="majorHAnsi"/>
          <w:sz w:val="24"/>
        </w:rPr>
        <w:t xml:space="preserve"> discussed a new bio-faced material, which he will email to the Sustainability Commission.</w:t>
      </w:r>
    </w:p>
    <w:p w:rsidR="007171A8" w:rsidRDefault="007171A8" w:rsidP="007171A8">
      <w:pPr>
        <w:pStyle w:val="ListParagraph"/>
        <w:jc w:val="both"/>
        <w:rPr>
          <w:rFonts w:asciiTheme="majorHAnsi" w:hAnsiTheme="majorHAnsi"/>
          <w:b/>
          <w:sz w:val="24"/>
        </w:rPr>
      </w:pPr>
    </w:p>
    <w:p w:rsidR="007171A8" w:rsidRPr="004636F7" w:rsidRDefault="007171A8" w:rsidP="007171A8">
      <w:pPr>
        <w:pStyle w:val="ListParagraph"/>
        <w:numPr>
          <w:ilvl w:val="0"/>
          <w:numId w:val="2"/>
        </w:numPr>
        <w:spacing w:after="0" w:line="240" w:lineRule="auto"/>
        <w:jc w:val="both"/>
        <w:rPr>
          <w:rFonts w:asciiTheme="majorHAnsi" w:hAnsiTheme="majorHAnsi"/>
          <w:sz w:val="24"/>
        </w:rPr>
      </w:pPr>
      <w:r>
        <w:rPr>
          <w:rFonts w:asciiTheme="majorHAnsi" w:hAnsiTheme="majorHAnsi"/>
          <w:b/>
          <w:sz w:val="24"/>
        </w:rPr>
        <w:t>PACE Update</w:t>
      </w:r>
    </w:p>
    <w:p w:rsidR="007171A8" w:rsidRPr="007171A8" w:rsidRDefault="007171A8" w:rsidP="007171A8">
      <w:pPr>
        <w:pStyle w:val="ListParagraph"/>
        <w:jc w:val="both"/>
        <w:rPr>
          <w:rFonts w:asciiTheme="majorHAnsi" w:hAnsiTheme="majorHAnsi"/>
          <w:sz w:val="24"/>
        </w:rPr>
      </w:pPr>
      <w:r>
        <w:rPr>
          <w:rFonts w:asciiTheme="majorHAnsi" w:hAnsiTheme="majorHAnsi"/>
          <w:sz w:val="24"/>
        </w:rPr>
        <w:t>TDEC has a grant and they are investigating on behalf of the state.</w:t>
      </w:r>
    </w:p>
    <w:p w:rsidR="007171A8" w:rsidRDefault="007171A8" w:rsidP="007171A8">
      <w:pPr>
        <w:jc w:val="both"/>
        <w:rPr>
          <w:rFonts w:asciiTheme="majorHAnsi" w:hAnsiTheme="majorHAnsi"/>
          <w:b/>
          <w:color w:val="000000" w:themeColor="text1"/>
          <w:sz w:val="24"/>
          <w:u w:val="single"/>
        </w:rPr>
      </w:pPr>
      <w:r>
        <w:rPr>
          <w:rFonts w:asciiTheme="majorHAnsi" w:hAnsiTheme="majorHAnsi"/>
          <w:b/>
          <w:color w:val="000000" w:themeColor="text1"/>
          <w:sz w:val="24"/>
          <w:u w:val="single"/>
        </w:rPr>
        <w:t>December/January Meetings</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stated that the December meeting would be similar to this meeting regarding Mr. Holzen discussing the Comprehensive Transportation Plan Overview.  Lisa Clayton, Parks Director will be invited.</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stated that there would not be a January Sustainability Commission meeting.</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Chair Browning</w:t>
      </w:r>
      <w:r>
        <w:rPr>
          <w:rFonts w:asciiTheme="majorHAnsi" w:hAnsiTheme="majorHAnsi"/>
          <w:color w:val="000000" w:themeColor="text1"/>
          <w:sz w:val="24"/>
        </w:rPr>
        <w:t xml:space="preserve"> asked if the Commission wanted to have a social gathering.  She would be happy to host one, again, as she did before.  She would be happy to host it on Martin Luther King’s day.</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will email an invitation to the Commission members.</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Chair Browning</w:t>
      </w:r>
      <w:r>
        <w:rPr>
          <w:rFonts w:asciiTheme="majorHAnsi" w:hAnsiTheme="majorHAnsi"/>
          <w:color w:val="000000" w:themeColor="text1"/>
          <w:sz w:val="24"/>
        </w:rPr>
        <w:t xml:space="preserve"> suggested skipping the November and January Sustainability meetings and having a December meeting.</w:t>
      </w:r>
    </w:p>
    <w:p w:rsidR="007171A8" w:rsidRDefault="007171A8" w:rsidP="007171A8">
      <w:pPr>
        <w:jc w:val="both"/>
        <w:rPr>
          <w:rFonts w:asciiTheme="majorHAnsi" w:hAnsiTheme="majorHAnsi"/>
          <w:color w:val="000000" w:themeColor="text1"/>
          <w:sz w:val="24"/>
        </w:rPr>
      </w:pPr>
      <w:r w:rsidRPr="00BA6046">
        <w:rPr>
          <w:rFonts w:asciiTheme="majorHAnsi" w:hAnsiTheme="majorHAnsi"/>
          <w:b/>
          <w:color w:val="000000" w:themeColor="text1"/>
          <w:sz w:val="24"/>
        </w:rPr>
        <w:t>Mr. Orr</w:t>
      </w:r>
      <w:r>
        <w:rPr>
          <w:rFonts w:asciiTheme="majorHAnsi" w:hAnsiTheme="majorHAnsi"/>
          <w:color w:val="000000" w:themeColor="text1"/>
          <w:sz w:val="24"/>
        </w:rPr>
        <w:t xml:space="preserve"> will let the Commission members know about the December meeting in the next few days.</w:t>
      </w:r>
    </w:p>
    <w:p w:rsidR="007171A8" w:rsidRDefault="007171A8" w:rsidP="007171A8">
      <w:pPr>
        <w:jc w:val="both"/>
        <w:rPr>
          <w:rFonts w:asciiTheme="majorHAnsi" w:hAnsiTheme="majorHAnsi"/>
          <w:b/>
          <w:color w:val="000000" w:themeColor="text1"/>
          <w:sz w:val="24"/>
          <w:u w:val="single"/>
        </w:rPr>
      </w:pPr>
      <w:r>
        <w:rPr>
          <w:rFonts w:asciiTheme="majorHAnsi" w:hAnsiTheme="majorHAnsi"/>
          <w:b/>
          <w:color w:val="000000" w:themeColor="text1"/>
          <w:sz w:val="24"/>
          <w:u w:val="single"/>
        </w:rPr>
        <w:t>Other News/Adjourn</w:t>
      </w:r>
    </w:p>
    <w:p w:rsidR="007171A8" w:rsidRDefault="007171A8" w:rsidP="007171A8">
      <w:pPr>
        <w:tabs>
          <w:tab w:val="left" w:pos="0"/>
        </w:tabs>
        <w:jc w:val="both"/>
        <w:rPr>
          <w:rFonts w:asciiTheme="majorHAnsi" w:hAnsiTheme="majorHAnsi"/>
          <w:color w:val="000000" w:themeColor="text1"/>
          <w:sz w:val="24"/>
        </w:rPr>
      </w:pPr>
      <w:r>
        <w:rPr>
          <w:rFonts w:asciiTheme="majorHAnsi" w:hAnsiTheme="majorHAnsi"/>
          <w:b/>
          <w:color w:val="000000" w:themeColor="text1"/>
          <w:sz w:val="24"/>
        </w:rPr>
        <w:t>Mr. Orr</w:t>
      </w:r>
      <w:r>
        <w:rPr>
          <w:rFonts w:asciiTheme="majorHAnsi" w:hAnsiTheme="majorHAnsi"/>
          <w:color w:val="000000" w:themeColor="text1"/>
          <w:sz w:val="24"/>
        </w:rPr>
        <w:t xml:space="preserve"> stated that TDEC has a clean energy grant with a 50/50 match that we will apply for, likely to pursue funding for 2</w:t>
      </w:r>
      <w:r w:rsidRPr="00422403">
        <w:rPr>
          <w:rFonts w:asciiTheme="majorHAnsi" w:hAnsiTheme="majorHAnsi"/>
          <w:color w:val="000000" w:themeColor="text1"/>
          <w:sz w:val="24"/>
          <w:vertAlign w:val="superscript"/>
        </w:rPr>
        <w:t>nd</w:t>
      </w:r>
      <w:r>
        <w:rPr>
          <w:rFonts w:asciiTheme="majorHAnsi" w:hAnsiTheme="majorHAnsi"/>
          <w:color w:val="000000" w:themeColor="text1"/>
          <w:sz w:val="24"/>
        </w:rPr>
        <w:t xml:space="preserve"> Ave LED parking garage lights.</w:t>
      </w:r>
    </w:p>
    <w:p w:rsidR="007171A8" w:rsidRPr="009E2D6C" w:rsidRDefault="007171A8" w:rsidP="007171A8">
      <w:pPr>
        <w:jc w:val="both"/>
        <w:rPr>
          <w:rFonts w:asciiTheme="majorHAnsi" w:hAnsiTheme="majorHAnsi"/>
          <w:color w:val="000000" w:themeColor="text1"/>
          <w:sz w:val="24"/>
        </w:rPr>
      </w:pPr>
      <w:r>
        <w:rPr>
          <w:rFonts w:asciiTheme="majorHAnsi" w:hAnsiTheme="majorHAnsi"/>
          <w:color w:val="000000" w:themeColor="text1"/>
          <w:sz w:val="24"/>
        </w:rPr>
        <w:t>The</w:t>
      </w:r>
      <w:r w:rsidRPr="009E2D6C">
        <w:rPr>
          <w:rFonts w:asciiTheme="majorHAnsi" w:hAnsiTheme="majorHAnsi"/>
          <w:color w:val="000000" w:themeColor="text1"/>
          <w:sz w:val="24"/>
        </w:rPr>
        <w:t>re being no further business, the meeting adjourned.</w:t>
      </w:r>
    </w:p>
    <w:p w:rsidR="007171A8" w:rsidRDefault="007171A8" w:rsidP="00520D30">
      <w:pPr>
        <w:ind w:left="-1080" w:right="-1080"/>
      </w:pPr>
    </w:p>
    <w:p w:rsidR="007171A8" w:rsidRDefault="007171A8">
      <w:r>
        <w:br w:type="page"/>
      </w:r>
    </w:p>
    <w:p w:rsidR="00D251B4" w:rsidRDefault="00E11FA1" w:rsidP="00520D30">
      <w:pPr>
        <w:ind w:left="-1080" w:right="-1080"/>
      </w:pPr>
      <w:r>
        <w:rPr>
          <w:noProof/>
        </w:rPr>
        <w:lastRenderedPageBreak/>
        <mc:AlternateContent>
          <mc:Choice Requires="wps">
            <w:drawing>
              <wp:anchor distT="0" distB="0" distL="114300" distR="114300" simplePos="0" relativeHeight="251639808" behindDoc="0" locked="0" layoutInCell="1" allowOverlap="1" wp14:anchorId="433472E0" wp14:editId="4E27DCB5">
                <wp:simplePos x="0" y="0"/>
                <wp:positionH relativeFrom="column">
                  <wp:posOffset>-624840</wp:posOffset>
                </wp:positionH>
                <wp:positionV relativeFrom="paragraph">
                  <wp:posOffset>-258445</wp:posOffset>
                </wp:positionV>
                <wp:extent cx="7197725" cy="960120"/>
                <wp:effectExtent l="0"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72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D30" w:rsidRDefault="00245420" w:rsidP="00245420">
                            <w:pPr>
                              <w:autoSpaceDE w:val="0"/>
                              <w:autoSpaceDN w:val="0"/>
                              <w:adjustRightInd w:val="0"/>
                              <w:spacing w:after="0" w:line="360" w:lineRule="auto"/>
                              <w:jc w:val="center"/>
                              <w:rPr>
                                <w:rFonts w:ascii="Arial" w:hAnsi="Arial" w:cs="Arial"/>
                                <w:b/>
                                <w:color w:val="244061" w:themeColor="accent1" w:themeShade="80"/>
                                <w:sz w:val="32"/>
                                <w:szCs w:val="60"/>
                              </w:rPr>
                            </w:pPr>
                            <w:r>
                              <w:rPr>
                                <w:rFonts w:ascii="Arial" w:hAnsi="Arial" w:cs="Arial"/>
                                <w:b/>
                                <w:color w:val="244061" w:themeColor="accent1" w:themeShade="80"/>
                                <w:sz w:val="32"/>
                                <w:szCs w:val="60"/>
                              </w:rPr>
                              <w:t xml:space="preserve">Case Study:  </w:t>
                            </w:r>
                            <w:r w:rsidR="00E11FA1" w:rsidRPr="00E11FA1">
                              <w:rPr>
                                <w:rFonts w:ascii="Arial" w:hAnsi="Arial" w:cs="Arial"/>
                                <w:b/>
                                <w:color w:val="244061" w:themeColor="accent1" w:themeShade="80"/>
                                <w:sz w:val="32"/>
                                <w:szCs w:val="60"/>
                              </w:rPr>
                              <w:t>4</w:t>
                            </w:r>
                            <w:r w:rsidR="00E11FA1" w:rsidRPr="00E11FA1">
                              <w:rPr>
                                <w:rFonts w:ascii="Arial" w:hAnsi="Arial" w:cs="Arial"/>
                                <w:b/>
                                <w:color w:val="244061" w:themeColor="accent1" w:themeShade="80"/>
                                <w:sz w:val="32"/>
                                <w:szCs w:val="60"/>
                                <w:vertAlign w:val="superscript"/>
                              </w:rPr>
                              <w:t>th</w:t>
                            </w:r>
                            <w:r w:rsidR="00E11FA1" w:rsidRPr="00E11FA1">
                              <w:rPr>
                                <w:rFonts w:ascii="Arial" w:hAnsi="Arial" w:cs="Arial"/>
                                <w:b/>
                                <w:color w:val="244061" w:themeColor="accent1" w:themeShade="80"/>
                                <w:sz w:val="32"/>
                                <w:szCs w:val="60"/>
                              </w:rPr>
                              <w:t xml:space="preserve"> Ave Parking Garage LED Conversion</w:t>
                            </w:r>
                          </w:p>
                          <w:p w:rsidR="00520D30" w:rsidRPr="00E11FA1" w:rsidRDefault="00E11FA1" w:rsidP="00245420">
                            <w:pPr>
                              <w:autoSpaceDE w:val="0"/>
                              <w:autoSpaceDN w:val="0"/>
                              <w:adjustRightInd w:val="0"/>
                              <w:spacing w:after="0" w:line="360" w:lineRule="auto"/>
                              <w:jc w:val="center"/>
                              <w:rPr>
                                <w:rFonts w:ascii="Arial" w:hAnsi="Arial" w:cs="Arial"/>
                                <w:b/>
                                <w:color w:val="244061" w:themeColor="accent1" w:themeShade="80"/>
                                <w:sz w:val="28"/>
                                <w:szCs w:val="60"/>
                              </w:rPr>
                            </w:pPr>
                            <w:r w:rsidRPr="00E11FA1">
                              <w:rPr>
                                <w:rFonts w:ascii="Arial" w:hAnsi="Arial" w:cs="Arial"/>
                                <w:b/>
                                <w:color w:val="244061" w:themeColor="accent1" w:themeShade="80"/>
                                <w:sz w:val="28"/>
                                <w:szCs w:val="60"/>
                              </w:rPr>
                              <w:t>City of Franklin, TN</w:t>
                            </w:r>
                          </w:p>
                          <w:p w:rsidR="001211E5" w:rsidRPr="00E11FA1" w:rsidRDefault="00E11FA1" w:rsidP="00245420">
                            <w:pPr>
                              <w:autoSpaceDE w:val="0"/>
                              <w:autoSpaceDN w:val="0"/>
                              <w:adjustRightInd w:val="0"/>
                              <w:spacing w:after="0" w:line="360" w:lineRule="auto"/>
                              <w:jc w:val="center"/>
                              <w:rPr>
                                <w:rFonts w:ascii="Arial" w:hAnsi="Arial" w:cs="Arial"/>
                                <w:b/>
                                <w:color w:val="244061" w:themeColor="accent1" w:themeShade="80"/>
                                <w:szCs w:val="60"/>
                              </w:rPr>
                            </w:pPr>
                            <w:r w:rsidRPr="00E11FA1">
                              <w:rPr>
                                <w:rFonts w:ascii="Arial" w:hAnsi="Arial" w:cs="Arial"/>
                                <w:b/>
                                <w:color w:val="244061" w:themeColor="accent1" w:themeShade="80"/>
                                <w:szCs w:val="60"/>
                              </w:rPr>
                              <w:t>Completed July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72E0" id="_x0000_t202" coordsize="21600,21600" o:spt="202" path="m,l,21600r21600,l21600,xe">
                <v:stroke joinstyle="miter"/>
                <v:path gradientshapeok="t" o:connecttype="rect"/>
              </v:shapetype>
              <v:shape id="Text Box 2" o:spid="_x0000_s1026" type="#_x0000_t202" style="position:absolute;left:0;text-align:left;margin-left:-49.2pt;margin-top:-20.35pt;width:566.75pt;height:7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BggIAAA8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" stroked="f">
                <v:textbox>
                  <w:txbxContent>
                    <w:p w:rsidR="00520D30" w:rsidRDefault="00245420" w:rsidP="00245420">
                      <w:pPr>
                        <w:autoSpaceDE w:val="0"/>
                        <w:autoSpaceDN w:val="0"/>
                        <w:adjustRightInd w:val="0"/>
                        <w:spacing w:after="0" w:line="360" w:lineRule="auto"/>
                        <w:jc w:val="center"/>
                        <w:rPr>
                          <w:rFonts w:ascii="Arial" w:hAnsi="Arial" w:cs="Arial"/>
                          <w:b/>
                          <w:color w:val="244061" w:themeColor="accent1" w:themeShade="80"/>
                          <w:sz w:val="32"/>
                          <w:szCs w:val="60"/>
                        </w:rPr>
                      </w:pPr>
                      <w:r>
                        <w:rPr>
                          <w:rFonts w:ascii="Arial" w:hAnsi="Arial" w:cs="Arial"/>
                          <w:b/>
                          <w:color w:val="244061" w:themeColor="accent1" w:themeShade="80"/>
                          <w:sz w:val="32"/>
                          <w:szCs w:val="60"/>
                        </w:rPr>
                        <w:t xml:space="preserve">Case Study:  </w:t>
                      </w:r>
                      <w:r w:rsidR="00E11FA1" w:rsidRPr="00E11FA1">
                        <w:rPr>
                          <w:rFonts w:ascii="Arial" w:hAnsi="Arial" w:cs="Arial"/>
                          <w:b/>
                          <w:color w:val="244061" w:themeColor="accent1" w:themeShade="80"/>
                          <w:sz w:val="32"/>
                          <w:szCs w:val="60"/>
                        </w:rPr>
                        <w:t>4</w:t>
                      </w:r>
                      <w:r w:rsidR="00E11FA1" w:rsidRPr="00E11FA1">
                        <w:rPr>
                          <w:rFonts w:ascii="Arial" w:hAnsi="Arial" w:cs="Arial"/>
                          <w:b/>
                          <w:color w:val="244061" w:themeColor="accent1" w:themeShade="80"/>
                          <w:sz w:val="32"/>
                          <w:szCs w:val="60"/>
                          <w:vertAlign w:val="superscript"/>
                        </w:rPr>
                        <w:t>th</w:t>
                      </w:r>
                      <w:r w:rsidR="00E11FA1" w:rsidRPr="00E11FA1">
                        <w:rPr>
                          <w:rFonts w:ascii="Arial" w:hAnsi="Arial" w:cs="Arial"/>
                          <w:b/>
                          <w:color w:val="244061" w:themeColor="accent1" w:themeShade="80"/>
                          <w:sz w:val="32"/>
                          <w:szCs w:val="60"/>
                        </w:rPr>
                        <w:t xml:space="preserve"> Ave Parking Garage LED Conversion</w:t>
                      </w:r>
                    </w:p>
                    <w:p w:rsidR="00520D30" w:rsidRPr="00E11FA1" w:rsidRDefault="00E11FA1" w:rsidP="00245420">
                      <w:pPr>
                        <w:autoSpaceDE w:val="0"/>
                        <w:autoSpaceDN w:val="0"/>
                        <w:adjustRightInd w:val="0"/>
                        <w:spacing w:after="0" w:line="360" w:lineRule="auto"/>
                        <w:jc w:val="center"/>
                        <w:rPr>
                          <w:rFonts w:ascii="Arial" w:hAnsi="Arial" w:cs="Arial"/>
                          <w:b/>
                          <w:color w:val="244061" w:themeColor="accent1" w:themeShade="80"/>
                          <w:sz w:val="28"/>
                          <w:szCs w:val="60"/>
                        </w:rPr>
                      </w:pPr>
                      <w:r w:rsidRPr="00E11FA1">
                        <w:rPr>
                          <w:rFonts w:ascii="Arial" w:hAnsi="Arial" w:cs="Arial"/>
                          <w:b/>
                          <w:color w:val="244061" w:themeColor="accent1" w:themeShade="80"/>
                          <w:sz w:val="28"/>
                          <w:szCs w:val="60"/>
                        </w:rPr>
                        <w:t>City of Franklin, TN</w:t>
                      </w:r>
                    </w:p>
                    <w:p w:rsidR="001211E5" w:rsidRPr="00E11FA1" w:rsidRDefault="00E11FA1" w:rsidP="00245420">
                      <w:pPr>
                        <w:autoSpaceDE w:val="0"/>
                        <w:autoSpaceDN w:val="0"/>
                        <w:adjustRightInd w:val="0"/>
                        <w:spacing w:after="0" w:line="360" w:lineRule="auto"/>
                        <w:jc w:val="center"/>
                        <w:rPr>
                          <w:rFonts w:ascii="Arial" w:hAnsi="Arial" w:cs="Arial"/>
                          <w:b/>
                          <w:color w:val="244061" w:themeColor="accent1" w:themeShade="80"/>
                          <w:szCs w:val="60"/>
                        </w:rPr>
                      </w:pPr>
                      <w:r w:rsidRPr="00E11FA1">
                        <w:rPr>
                          <w:rFonts w:ascii="Arial" w:hAnsi="Arial" w:cs="Arial"/>
                          <w:b/>
                          <w:color w:val="244061" w:themeColor="accent1" w:themeShade="80"/>
                          <w:szCs w:val="60"/>
                        </w:rPr>
                        <w:t>Completed July 2014</w:t>
                      </w:r>
                    </w:p>
                  </w:txbxContent>
                </v:textbox>
              </v:shape>
            </w:pict>
          </mc:Fallback>
        </mc:AlternateContent>
      </w:r>
    </w:p>
    <w:p w:rsidR="00520D30" w:rsidRDefault="006A5AEC" w:rsidP="00520D30">
      <w:pPr>
        <w:ind w:left="-1080" w:right="-1080"/>
      </w:pPr>
      <w:r>
        <w:softHyphen/>
      </w:r>
    </w:p>
    <w:p w:rsidR="00DF152A" w:rsidRDefault="009D7010" w:rsidP="00520D30">
      <w:pPr>
        <w:ind w:left="-1080" w:right="-1080"/>
      </w:pPr>
      <w:r>
        <w:rPr>
          <w:noProof/>
        </w:rPr>
        <mc:AlternateContent>
          <mc:Choice Requires="wps">
            <w:drawing>
              <wp:anchor distT="0" distB="0" distL="114300" distR="114300" simplePos="0" relativeHeight="251631616" behindDoc="0" locked="0" layoutInCell="1" allowOverlap="1" wp14:anchorId="6E4C1CC3" wp14:editId="78F84831">
                <wp:simplePos x="0" y="0"/>
                <wp:positionH relativeFrom="column">
                  <wp:posOffset>2880360</wp:posOffset>
                </wp:positionH>
                <wp:positionV relativeFrom="paragraph">
                  <wp:posOffset>254000</wp:posOffset>
                </wp:positionV>
                <wp:extent cx="3589020" cy="2529840"/>
                <wp:effectExtent l="0" t="0" r="11430" b="228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529840"/>
                        </a:xfrm>
                        <a:prstGeom prst="rect">
                          <a:avLst/>
                        </a:prstGeom>
                        <a:noFill/>
                        <a:ln>
                          <a:solidFill>
                            <a:schemeClr val="tx1"/>
                          </a:solidFill>
                          <a:prstDash val="dash"/>
                        </a:ln>
                      </wps:spPr>
                      <wps:txbx>
                        <w:txbxContent>
                          <w:p w:rsidR="00666DC7" w:rsidRPr="001F0B2F" w:rsidRDefault="007C44B1" w:rsidP="00520D30">
                            <w:pPr>
                              <w:autoSpaceDE w:val="0"/>
                              <w:autoSpaceDN w:val="0"/>
                              <w:adjustRightInd w:val="0"/>
                              <w:spacing w:after="0" w:line="241" w:lineRule="atLeast"/>
                              <w:rPr>
                                <w:rFonts w:cstheme="minorHAnsi"/>
                                <w:color w:val="262626" w:themeColor="text1" w:themeTint="D9"/>
                                <w:szCs w:val="24"/>
                              </w:rPr>
                            </w:pPr>
                            <w:r w:rsidRPr="001F0B2F">
                              <w:rPr>
                                <w:rFonts w:cstheme="minorHAnsi"/>
                                <w:color w:val="262626" w:themeColor="text1" w:themeTint="D9"/>
                                <w:szCs w:val="24"/>
                              </w:rPr>
                              <w:t>The 4</w:t>
                            </w:r>
                            <w:r w:rsidRPr="001F0B2F">
                              <w:rPr>
                                <w:rFonts w:cstheme="minorHAnsi"/>
                                <w:color w:val="262626" w:themeColor="text1" w:themeTint="D9"/>
                                <w:szCs w:val="24"/>
                                <w:vertAlign w:val="superscript"/>
                              </w:rPr>
                              <w:t>th</w:t>
                            </w:r>
                            <w:r w:rsidRPr="001F0B2F">
                              <w:rPr>
                                <w:rFonts w:cstheme="minorHAnsi"/>
                                <w:color w:val="262626" w:themeColor="text1" w:themeTint="D9"/>
                                <w:szCs w:val="24"/>
                              </w:rPr>
                              <w:t xml:space="preserve"> Ave parking garage is a free public parking facility in Downtown Franklin owned by the City.  It serves the adjacent courthouse and the local businesses.   The garage was built in the early 2000s.  The lighting upgrade was initiated by City staff because of the poor light quality and desire to reduce </w:t>
                            </w:r>
                            <w:r w:rsidR="00AE2975" w:rsidRPr="001F0B2F">
                              <w:rPr>
                                <w:rFonts w:cstheme="minorHAnsi"/>
                                <w:color w:val="262626" w:themeColor="text1" w:themeTint="D9"/>
                                <w:szCs w:val="24"/>
                              </w:rPr>
                              <w:t>electricity</w:t>
                            </w:r>
                            <w:r w:rsidRPr="001F0B2F">
                              <w:rPr>
                                <w:rFonts w:cstheme="minorHAnsi"/>
                                <w:color w:val="262626" w:themeColor="text1" w:themeTint="D9"/>
                                <w:szCs w:val="24"/>
                              </w:rPr>
                              <w:t xml:space="preserve"> usage.  This is a highly used garage and the lack of windows on the east side made the garage </w:t>
                            </w:r>
                            <w:r w:rsidR="004F0DD2" w:rsidRPr="001F0B2F">
                              <w:rPr>
                                <w:rFonts w:cstheme="minorHAnsi"/>
                                <w:color w:val="262626" w:themeColor="text1" w:themeTint="D9"/>
                                <w:szCs w:val="24"/>
                              </w:rPr>
                              <w:t xml:space="preserve">very </w:t>
                            </w:r>
                            <w:r w:rsidRPr="001F0B2F">
                              <w:rPr>
                                <w:rFonts w:cstheme="minorHAnsi"/>
                                <w:color w:val="262626" w:themeColor="text1" w:themeTint="D9"/>
                                <w:szCs w:val="24"/>
                              </w:rPr>
                              <w:t>dark</w:t>
                            </w:r>
                            <w:r w:rsidR="004F0DD2" w:rsidRPr="001F0B2F">
                              <w:rPr>
                                <w:rFonts w:cstheme="minorHAnsi"/>
                                <w:color w:val="262626" w:themeColor="text1" w:themeTint="D9"/>
                                <w:szCs w:val="24"/>
                              </w:rPr>
                              <w:t>.</w:t>
                            </w:r>
                            <w:r w:rsidR="0056174A" w:rsidRPr="001F0B2F">
                              <w:rPr>
                                <w:rFonts w:cstheme="minorHAnsi"/>
                                <w:color w:val="262626" w:themeColor="text1" w:themeTint="D9"/>
                                <w:szCs w:val="24"/>
                              </w:rPr>
                              <w:t xml:space="preserve">  The photograph shows the new LEDs on the left side compared to the existing metal halides on the right.  </w:t>
                            </w:r>
                          </w:p>
                          <w:p w:rsidR="00DF152A" w:rsidRPr="001F0B2F" w:rsidRDefault="00DF152A" w:rsidP="00520D30">
                            <w:pPr>
                              <w:autoSpaceDE w:val="0"/>
                              <w:autoSpaceDN w:val="0"/>
                              <w:adjustRightInd w:val="0"/>
                              <w:spacing w:after="0" w:line="241" w:lineRule="atLeast"/>
                              <w:rPr>
                                <w:rFonts w:cstheme="minorHAnsi"/>
                                <w:color w:val="262626" w:themeColor="text1" w:themeTint="D9"/>
                                <w:szCs w:val="24"/>
                              </w:rPr>
                            </w:pPr>
                          </w:p>
                          <w:p w:rsidR="005C2F7A" w:rsidRPr="001F0B2F" w:rsidRDefault="004F0DD2" w:rsidP="00140AF2">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4 level parking structure</w:t>
                            </w:r>
                          </w:p>
                          <w:p w:rsidR="004F0DD2" w:rsidRPr="001F0B2F" w:rsidRDefault="004F0DD2" w:rsidP="00140AF2">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8</w:t>
                            </w:r>
                            <w:r w:rsidR="00526DEB" w:rsidRPr="001F0B2F">
                              <w:rPr>
                                <w:rFonts w:cstheme="minorHAnsi"/>
                                <w:color w:val="262626" w:themeColor="text1" w:themeTint="D9"/>
                                <w:szCs w:val="24"/>
                              </w:rPr>
                              <w:t>6</w:t>
                            </w:r>
                            <w:r w:rsidRPr="001F0B2F">
                              <w:rPr>
                                <w:rFonts w:cstheme="minorHAnsi"/>
                                <w:color w:val="262626" w:themeColor="text1" w:themeTint="D9"/>
                                <w:szCs w:val="24"/>
                              </w:rPr>
                              <w:t xml:space="preserve"> light fixtures</w:t>
                            </w:r>
                          </w:p>
                          <w:p w:rsidR="004F0DD2" w:rsidRPr="001F0B2F" w:rsidRDefault="004F0DD2" w:rsidP="00231E0C">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Retrofitted 175 watt metal halides</w:t>
                            </w:r>
                            <w:r w:rsidR="0056174A" w:rsidRPr="001F0B2F">
                              <w:rPr>
                                <w:rFonts w:cstheme="minorHAnsi"/>
                                <w:color w:val="262626" w:themeColor="text1" w:themeTint="D9"/>
                                <w:szCs w:val="24"/>
                              </w:rPr>
                              <w:t xml:space="preserve"> to LEDs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1CC3" id="Text Box 1" o:spid="_x0000_s1027" type="#_x0000_t202" style="position:absolute;left:0;text-align:left;margin-left:226.8pt;margin-top:20pt;width:282.6pt;height:19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" filled="f" strokecolor="black [3213]">
                <v:stroke dashstyle="dash"/>
                <v:textbox>
                  <w:txbxContent>
                    <w:p w:rsidR="00666DC7" w:rsidRPr="001F0B2F" w:rsidRDefault="007C44B1" w:rsidP="00520D30">
                      <w:pPr>
                        <w:autoSpaceDE w:val="0"/>
                        <w:autoSpaceDN w:val="0"/>
                        <w:adjustRightInd w:val="0"/>
                        <w:spacing w:after="0" w:line="241" w:lineRule="atLeast"/>
                        <w:rPr>
                          <w:rFonts w:cstheme="minorHAnsi"/>
                          <w:color w:val="262626" w:themeColor="text1" w:themeTint="D9"/>
                          <w:szCs w:val="24"/>
                        </w:rPr>
                      </w:pPr>
                      <w:r w:rsidRPr="001F0B2F">
                        <w:rPr>
                          <w:rFonts w:cstheme="minorHAnsi"/>
                          <w:color w:val="262626" w:themeColor="text1" w:themeTint="D9"/>
                          <w:szCs w:val="24"/>
                        </w:rPr>
                        <w:t>The 4</w:t>
                      </w:r>
                      <w:r w:rsidRPr="001F0B2F">
                        <w:rPr>
                          <w:rFonts w:cstheme="minorHAnsi"/>
                          <w:color w:val="262626" w:themeColor="text1" w:themeTint="D9"/>
                          <w:szCs w:val="24"/>
                          <w:vertAlign w:val="superscript"/>
                        </w:rPr>
                        <w:t>th</w:t>
                      </w:r>
                      <w:r w:rsidRPr="001F0B2F">
                        <w:rPr>
                          <w:rFonts w:cstheme="minorHAnsi"/>
                          <w:color w:val="262626" w:themeColor="text1" w:themeTint="D9"/>
                          <w:szCs w:val="24"/>
                        </w:rPr>
                        <w:t xml:space="preserve"> Ave parking garage is a free public parking facility in Downtown Franklin owned by the City.  It serves the adjacent courthouse and the local businesses.   The garage was built in the early 2000s.  The lighting upgrade was initiated by City staff because of the poor light quality and desire to reduce </w:t>
                      </w:r>
                      <w:r w:rsidR="00AE2975" w:rsidRPr="001F0B2F">
                        <w:rPr>
                          <w:rFonts w:cstheme="minorHAnsi"/>
                          <w:color w:val="262626" w:themeColor="text1" w:themeTint="D9"/>
                          <w:szCs w:val="24"/>
                        </w:rPr>
                        <w:t>electricity</w:t>
                      </w:r>
                      <w:r w:rsidRPr="001F0B2F">
                        <w:rPr>
                          <w:rFonts w:cstheme="minorHAnsi"/>
                          <w:color w:val="262626" w:themeColor="text1" w:themeTint="D9"/>
                          <w:szCs w:val="24"/>
                        </w:rPr>
                        <w:t xml:space="preserve"> usage.  This is a highly used garage and the lack of windows on the east side made the garage </w:t>
                      </w:r>
                      <w:r w:rsidR="004F0DD2" w:rsidRPr="001F0B2F">
                        <w:rPr>
                          <w:rFonts w:cstheme="minorHAnsi"/>
                          <w:color w:val="262626" w:themeColor="text1" w:themeTint="D9"/>
                          <w:szCs w:val="24"/>
                        </w:rPr>
                        <w:t xml:space="preserve">very </w:t>
                      </w:r>
                      <w:r w:rsidRPr="001F0B2F">
                        <w:rPr>
                          <w:rFonts w:cstheme="minorHAnsi"/>
                          <w:color w:val="262626" w:themeColor="text1" w:themeTint="D9"/>
                          <w:szCs w:val="24"/>
                        </w:rPr>
                        <w:t>dark</w:t>
                      </w:r>
                      <w:r w:rsidR="004F0DD2" w:rsidRPr="001F0B2F">
                        <w:rPr>
                          <w:rFonts w:cstheme="minorHAnsi"/>
                          <w:color w:val="262626" w:themeColor="text1" w:themeTint="D9"/>
                          <w:szCs w:val="24"/>
                        </w:rPr>
                        <w:t>.</w:t>
                      </w:r>
                      <w:r w:rsidR="0056174A" w:rsidRPr="001F0B2F">
                        <w:rPr>
                          <w:rFonts w:cstheme="minorHAnsi"/>
                          <w:color w:val="262626" w:themeColor="text1" w:themeTint="D9"/>
                          <w:szCs w:val="24"/>
                        </w:rPr>
                        <w:t xml:space="preserve">  The photograph shows the new LEDs on the left side compared to the existing metal halides on the right.  </w:t>
                      </w:r>
                    </w:p>
                    <w:p w:rsidR="00DF152A" w:rsidRPr="001F0B2F" w:rsidRDefault="00DF152A" w:rsidP="00520D30">
                      <w:pPr>
                        <w:autoSpaceDE w:val="0"/>
                        <w:autoSpaceDN w:val="0"/>
                        <w:adjustRightInd w:val="0"/>
                        <w:spacing w:after="0" w:line="241" w:lineRule="atLeast"/>
                        <w:rPr>
                          <w:rFonts w:cstheme="minorHAnsi"/>
                          <w:color w:val="262626" w:themeColor="text1" w:themeTint="D9"/>
                          <w:szCs w:val="24"/>
                        </w:rPr>
                      </w:pPr>
                    </w:p>
                    <w:p w:rsidR="005C2F7A" w:rsidRPr="001F0B2F" w:rsidRDefault="004F0DD2" w:rsidP="00140AF2">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4 level parking structure</w:t>
                      </w:r>
                    </w:p>
                    <w:p w:rsidR="004F0DD2" w:rsidRPr="001F0B2F" w:rsidRDefault="004F0DD2" w:rsidP="00140AF2">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8</w:t>
                      </w:r>
                      <w:r w:rsidR="00526DEB" w:rsidRPr="001F0B2F">
                        <w:rPr>
                          <w:rFonts w:cstheme="minorHAnsi"/>
                          <w:color w:val="262626" w:themeColor="text1" w:themeTint="D9"/>
                          <w:szCs w:val="24"/>
                        </w:rPr>
                        <w:t>6</w:t>
                      </w:r>
                      <w:r w:rsidRPr="001F0B2F">
                        <w:rPr>
                          <w:rFonts w:cstheme="minorHAnsi"/>
                          <w:color w:val="262626" w:themeColor="text1" w:themeTint="D9"/>
                          <w:szCs w:val="24"/>
                        </w:rPr>
                        <w:t xml:space="preserve"> light fixtures</w:t>
                      </w:r>
                    </w:p>
                    <w:p w:rsidR="004F0DD2" w:rsidRPr="001F0B2F" w:rsidRDefault="004F0DD2" w:rsidP="00231E0C">
                      <w:pPr>
                        <w:pStyle w:val="ListParagraph"/>
                        <w:numPr>
                          <w:ilvl w:val="0"/>
                          <w:numId w:val="1"/>
                        </w:numPr>
                        <w:autoSpaceDE w:val="0"/>
                        <w:autoSpaceDN w:val="0"/>
                        <w:adjustRightInd w:val="0"/>
                        <w:spacing w:after="0" w:line="241" w:lineRule="atLeast"/>
                        <w:ind w:left="540"/>
                        <w:rPr>
                          <w:rFonts w:cstheme="minorHAnsi"/>
                          <w:color w:val="262626" w:themeColor="text1" w:themeTint="D9"/>
                          <w:szCs w:val="24"/>
                        </w:rPr>
                      </w:pPr>
                      <w:r w:rsidRPr="001F0B2F">
                        <w:rPr>
                          <w:rFonts w:cstheme="minorHAnsi"/>
                          <w:color w:val="262626" w:themeColor="text1" w:themeTint="D9"/>
                          <w:szCs w:val="24"/>
                        </w:rPr>
                        <w:t>Retrofitted 175 watt metal halides</w:t>
                      </w:r>
                      <w:r w:rsidR="0056174A" w:rsidRPr="001F0B2F">
                        <w:rPr>
                          <w:rFonts w:cstheme="minorHAnsi"/>
                          <w:color w:val="262626" w:themeColor="text1" w:themeTint="D9"/>
                          <w:szCs w:val="24"/>
                        </w:rPr>
                        <w:t xml:space="preserve"> to LEDs</w:t>
                      </w:r>
                    </w:p>
                  </w:txbxContent>
                </v:textbox>
              </v:shape>
            </w:pict>
          </mc:Fallback>
        </mc:AlternateContent>
      </w:r>
      <w:r w:rsidR="009058C7">
        <w:rPr>
          <w:noProof/>
        </w:rPr>
        <w:drawing>
          <wp:anchor distT="0" distB="0" distL="114300" distR="114300" simplePos="0" relativeHeight="251687936" behindDoc="1" locked="0" layoutInCell="1" allowOverlap="1" wp14:anchorId="023E5A12" wp14:editId="2D1218BA">
            <wp:simplePos x="0" y="0"/>
            <wp:positionH relativeFrom="column">
              <wp:posOffset>-510540</wp:posOffset>
            </wp:positionH>
            <wp:positionV relativeFrom="paragraph">
              <wp:posOffset>302260</wp:posOffset>
            </wp:positionV>
            <wp:extent cx="3307080" cy="2453640"/>
            <wp:effectExtent l="76200" t="76200" r="140970" b="137160"/>
            <wp:wrapTight wrapText="bothSides">
              <wp:wrapPolygon edited="0">
                <wp:start x="-249" y="-671"/>
                <wp:lineTo x="-498" y="-503"/>
                <wp:lineTo x="-498" y="21969"/>
                <wp:lineTo x="-249" y="22640"/>
                <wp:lineTo x="22147" y="22640"/>
                <wp:lineTo x="22396" y="21130"/>
                <wp:lineTo x="22396" y="2180"/>
                <wp:lineTo x="22147" y="-335"/>
                <wp:lineTo x="22147" y="-671"/>
                <wp:lineTo x="-249" y="-671"/>
              </wp:wrapPolygon>
            </wp:wrapTight>
            <wp:docPr id="4" name="Picture 4" descr="F:\PLANNING\Sustainability\Parking Garage Lighting\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LANNING\Sustainability\Parking Garage Lighting\phot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2453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6718DA" w:rsidP="00520D30">
      <w:pPr>
        <w:ind w:left="-1080" w:right="-1080"/>
      </w:pPr>
      <w:r>
        <w:rPr>
          <w:noProof/>
        </w:rPr>
        <mc:AlternateContent>
          <mc:Choice Requires="wps">
            <w:drawing>
              <wp:anchor distT="0" distB="0" distL="114300" distR="114300" simplePos="0" relativeHeight="251691008" behindDoc="0" locked="0" layoutInCell="1" allowOverlap="1" wp14:anchorId="409D7B45" wp14:editId="748ED56A">
                <wp:simplePos x="0" y="0"/>
                <wp:positionH relativeFrom="column">
                  <wp:posOffset>1821180</wp:posOffset>
                </wp:positionH>
                <wp:positionV relativeFrom="paragraph">
                  <wp:posOffset>67945</wp:posOffset>
                </wp:positionV>
                <wp:extent cx="891540" cy="2514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154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8DA" w:rsidRPr="006718DA" w:rsidRDefault="006718DA" w:rsidP="006718DA">
                            <w:pPr>
                              <w:rPr>
                                <w:color w:val="FFFFFF" w:themeColor="background1"/>
                              </w:rPr>
                            </w:pPr>
                            <w:r w:rsidRPr="006718DA">
                              <w:rPr>
                                <w:color w:val="FFFFFF" w:themeColor="background1"/>
                              </w:rPr>
                              <w:t>Pre Install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7B45" id="Text Box 12" o:spid="_x0000_s1028" type="#_x0000_t202" style="position:absolute;left:0;text-align:left;margin-left:143.4pt;margin-top:5.35pt;width:70.2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" filled="f" stroked="f" strokeweight=".5pt">
                <v:textbox>
                  <w:txbxContent>
                    <w:p w:rsidR="006718DA" w:rsidRPr="006718DA" w:rsidRDefault="006718DA" w:rsidP="006718DA">
                      <w:pPr>
                        <w:rPr>
                          <w:color w:val="FFFFFF" w:themeColor="background1"/>
                        </w:rPr>
                      </w:pPr>
                      <w:r w:rsidRPr="006718DA">
                        <w:rPr>
                          <w:color w:val="FFFFFF" w:themeColor="background1"/>
                        </w:rPr>
                        <w:t>Pre Install</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B0C9FCC" wp14:editId="4E5B1399">
                <wp:simplePos x="0" y="0"/>
                <wp:positionH relativeFrom="column">
                  <wp:posOffset>-228600</wp:posOffset>
                </wp:positionH>
                <wp:positionV relativeFrom="paragraph">
                  <wp:posOffset>67945</wp:posOffset>
                </wp:positionV>
                <wp:extent cx="891540" cy="2514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154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8DA" w:rsidRPr="006718DA" w:rsidRDefault="006718DA">
                            <w:pPr>
                              <w:rPr>
                                <w:color w:val="FFFFFF" w:themeColor="background1"/>
                              </w:rPr>
                            </w:pPr>
                            <w:r w:rsidRPr="006718DA">
                              <w:rPr>
                                <w:color w:val="FFFFFF" w:themeColor="background1"/>
                              </w:rPr>
                              <w:t>Post Install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9FCC" id="Text Box 11" o:spid="_x0000_s1029" type="#_x0000_t202" style="position:absolute;left:0;text-align:left;margin-left:-18pt;margin-top:5.35pt;width:70.2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" filled="f" stroked="f" strokeweight=".5pt">
                <v:textbox>
                  <w:txbxContent>
                    <w:p w:rsidR="006718DA" w:rsidRPr="006718DA" w:rsidRDefault="006718DA">
                      <w:pPr>
                        <w:rPr>
                          <w:color w:val="FFFFFF" w:themeColor="background1"/>
                        </w:rPr>
                      </w:pPr>
                      <w:r w:rsidRPr="006718DA">
                        <w:rPr>
                          <w:color w:val="FFFFFF" w:themeColor="background1"/>
                        </w:rPr>
                        <w:t>Post Install</w:t>
                      </w:r>
                    </w:p>
                  </w:txbxContent>
                </v:textbox>
              </v:shape>
            </w:pict>
          </mc:Fallback>
        </mc:AlternateContent>
      </w:r>
    </w:p>
    <w:p w:rsidR="00DF152A" w:rsidRDefault="00DF152A" w:rsidP="00520D30">
      <w:pPr>
        <w:ind w:left="-1080" w:right="-1080"/>
      </w:pPr>
    </w:p>
    <w:p w:rsidR="00DF152A" w:rsidRDefault="00DF152A" w:rsidP="00520D30">
      <w:pPr>
        <w:ind w:left="-1080" w:right="-1080"/>
      </w:pPr>
    </w:p>
    <w:p w:rsidR="00DF152A" w:rsidRDefault="007A130F" w:rsidP="00520D30">
      <w:pPr>
        <w:ind w:left="-1080" w:right="-1080"/>
      </w:pPr>
      <w:r>
        <w:rPr>
          <w:noProof/>
        </w:rPr>
        <mc:AlternateContent>
          <mc:Choice Requires="wps">
            <w:drawing>
              <wp:anchor distT="0" distB="0" distL="114300" distR="114300" simplePos="0" relativeHeight="251673600" behindDoc="0" locked="0" layoutInCell="1" allowOverlap="1" wp14:anchorId="0788D569" wp14:editId="276FC3BC">
                <wp:simplePos x="0" y="0"/>
                <wp:positionH relativeFrom="margin">
                  <wp:align>center</wp:align>
                </wp:positionH>
                <wp:positionV relativeFrom="paragraph">
                  <wp:posOffset>156845</wp:posOffset>
                </wp:positionV>
                <wp:extent cx="7034823" cy="3880338"/>
                <wp:effectExtent l="0" t="0" r="13970" b="2540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823" cy="3880338"/>
                        </a:xfrm>
                        <a:prstGeom prst="rect">
                          <a:avLst/>
                        </a:prstGeom>
                        <a:noFill/>
                        <a:ln>
                          <a:solidFill>
                            <a:schemeClr val="tx1"/>
                          </a:solidFill>
                          <a:prstDash val="dash"/>
                        </a:ln>
                      </wps:spPr>
                      <wps:txbx>
                        <w:txbxContent>
                          <w:p w:rsidR="00DF152A" w:rsidRDefault="00231E0C" w:rsidP="007A130F">
                            <w:pPr>
                              <w:keepLines/>
                              <w:autoSpaceDE w:val="0"/>
                              <w:autoSpaceDN w:val="0"/>
                              <w:adjustRightInd w:val="0"/>
                              <w:spacing w:after="0" w:line="240" w:lineRule="auto"/>
                              <w:textboxTightWrap w:val="allLines"/>
                              <w:rPr>
                                <w:rFonts w:cstheme="minorHAnsi"/>
                                <w:szCs w:val="28"/>
                              </w:rPr>
                            </w:pPr>
                            <w:r w:rsidRPr="009058C7">
                              <w:rPr>
                                <w:rFonts w:cstheme="minorHAnsi"/>
                                <w:szCs w:val="28"/>
                              </w:rPr>
                              <w:t xml:space="preserve">In </w:t>
                            </w:r>
                            <w:r w:rsidR="007A130F" w:rsidRPr="009058C7">
                              <w:rPr>
                                <w:rFonts w:cstheme="minorHAnsi"/>
                                <w:szCs w:val="28"/>
                              </w:rPr>
                              <w:t>FY 2013</w:t>
                            </w:r>
                            <w:r w:rsidRPr="009058C7">
                              <w:rPr>
                                <w:rFonts w:cstheme="minorHAnsi"/>
                                <w:szCs w:val="28"/>
                              </w:rPr>
                              <w:t>, $32,000 was budgeted to purcha</w:t>
                            </w:r>
                            <w:r w:rsidR="00AE2975" w:rsidRPr="009058C7">
                              <w:rPr>
                                <w:rFonts w:cstheme="minorHAnsi"/>
                                <w:szCs w:val="28"/>
                              </w:rPr>
                              <w:t xml:space="preserve">se and install LED </w:t>
                            </w:r>
                            <w:r w:rsidR="00526DEB">
                              <w:rPr>
                                <w:rFonts w:cstheme="minorHAnsi"/>
                                <w:szCs w:val="28"/>
                              </w:rPr>
                              <w:t xml:space="preserve">lights.  The City sampled several </w:t>
                            </w:r>
                            <w:r w:rsidR="00AE2975" w:rsidRPr="009058C7">
                              <w:rPr>
                                <w:rFonts w:cstheme="minorHAnsi"/>
                                <w:szCs w:val="28"/>
                              </w:rPr>
                              <w:t>LED</w:t>
                            </w:r>
                            <w:r w:rsidR="007A130F" w:rsidRPr="009058C7">
                              <w:rPr>
                                <w:rFonts w:cstheme="minorHAnsi"/>
                                <w:szCs w:val="28"/>
                              </w:rPr>
                              <w:t xml:space="preserve"> and induction</w:t>
                            </w:r>
                            <w:r w:rsidR="00AE2975" w:rsidRPr="009058C7">
                              <w:rPr>
                                <w:rFonts w:cstheme="minorHAnsi"/>
                                <w:szCs w:val="28"/>
                              </w:rPr>
                              <w:t xml:space="preserve"> </w:t>
                            </w:r>
                            <w:r w:rsidR="007A130F" w:rsidRPr="009058C7">
                              <w:rPr>
                                <w:rFonts w:cstheme="minorHAnsi"/>
                                <w:szCs w:val="28"/>
                              </w:rPr>
                              <w:t xml:space="preserve">fixtures.  Still uncertain, the City reached out and received </w:t>
                            </w:r>
                            <w:r w:rsidR="00AE2975" w:rsidRPr="009058C7">
                              <w:rPr>
                                <w:rFonts w:cstheme="minorHAnsi"/>
                                <w:szCs w:val="28"/>
                              </w:rPr>
                              <w:t>free assistance from Design Light Consortium</w:t>
                            </w:r>
                            <w:r w:rsidR="001F0B2F">
                              <w:rPr>
                                <w:rFonts w:cstheme="minorHAnsi"/>
                                <w:szCs w:val="28"/>
                              </w:rPr>
                              <w:t xml:space="preserve"> (DLC)</w:t>
                            </w:r>
                            <w:r w:rsidR="007A130F" w:rsidRPr="009058C7">
                              <w:rPr>
                                <w:rFonts w:cstheme="minorHAnsi"/>
                                <w:szCs w:val="28"/>
                              </w:rPr>
                              <w:t xml:space="preserve"> for a recommendation.  The City </w:t>
                            </w:r>
                            <w:r w:rsidR="009058C7" w:rsidRPr="009058C7">
                              <w:rPr>
                                <w:rFonts w:cstheme="minorHAnsi"/>
                                <w:szCs w:val="28"/>
                              </w:rPr>
                              <w:t xml:space="preserve">then </w:t>
                            </w:r>
                            <w:r w:rsidR="007A130F" w:rsidRPr="009058C7">
                              <w:rPr>
                                <w:rFonts w:cstheme="minorHAnsi"/>
                                <w:szCs w:val="28"/>
                              </w:rPr>
                              <w:t>tested the Lithonia DSXPG and thought it would be a great application</w:t>
                            </w:r>
                            <w:r w:rsidR="009058C7" w:rsidRPr="009058C7">
                              <w:rPr>
                                <w:rFonts w:cstheme="minorHAnsi"/>
                                <w:szCs w:val="28"/>
                              </w:rPr>
                              <w:t xml:space="preserve"> for this garage</w:t>
                            </w:r>
                            <w:r w:rsidR="0002218F">
                              <w:rPr>
                                <w:rFonts w:cstheme="minorHAnsi"/>
                                <w:szCs w:val="28"/>
                              </w:rPr>
                              <w:t>.</w:t>
                            </w:r>
                            <w:r w:rsidR="00226DB6" w:rsidRPr="009058C7">
                              <w:rPr>
                                <w:rFonts w:cstheme="minorHAnsi"/>
                                <w:szCs w:val="28"/>
                              </w:rPr>
                              <w:t xml:space="preserve"> </w:t>
                            </w:r>
                            <w:r w:rsidR="0002218F">
                              <w:rPr>
                                <w:rFonts w:cstheme="minorHAnsi"/>
                                <w:szCs w:val="28"/>
                              </w:rPr>
                              <w:t xml:space="preserve"> </w:t>
                            </w:r>
                            <w:r w:rsidR="00226DB6" w:rsidRPr="009058C7">
                              <w:rPr>
                                <w:rFonts w:cstheme="minorHAnsi"/>
                                <w:szCs w:val="28"/>
                              </w:rPr>
                              <w:t xml:space="preserve">Instead of a </w:t>
                            </w:r>
                            <w:r w:rsidR="0056174A">
                              <w:rPr>
                                <w:rFonts w:cstheme="minorHAnsi"/>
                                <w:szCs w:val="28"/>
                              </w:rPr>
                              <w:t>traditional</w:t>
                            </w:r>
                            <w:r w:rsidR="00226DB6" w:rsidRPr="009058C7">
                              <w:rPr>
                                <w:rFonts w:cstheme="minorHAnsi"/>
                                <w:szCs w:val="28"/>
                              </w:rPr>
                              <w:t xml:space="preserve"> RFP route, the City </w:t>
                            </w:r>
                            <w:r w:rsidR="009058C7" w:rsidRPr="009058C7">
                              <w:rPr>
                                <w:rFonts w:cstheme="minorHAnsi"/>
                                <w:szCs w:val="28"/>
                              </w:rPr>
                              <w:t xml:space="preserve">purchased the lights from Graybar via </w:t>
                            </w:r>
                            <w:r w:rsidR="007A130F" w:rsidRPr="009058C7">
                              <w:rPr>
                                <w:rFonts w:cstheme="minorHAnsi"/>
                                <w:szCs w:val="28"/>
                              </w:rPr>
                              <w:t>US Communities, an online p</w:t>
                            </w:r>
                            <w:r w:rsidR="00226DB6" w:rsidRPr="009058C7">
                              <w:rPr>
                                <w:rFonts w:cstheme="minorHAnsi"/>
                                <w:szCs w:val="28"/>
                              </w:rPr>
                              <w:t>requalified procurement service which streamlined the competitive bid process.</w:t>
                            </w:r>
                            <w:r w:rsidR="00526DEB">
                              <w:rPr>
                                <w:rFonts w:cstheme="minorHAnsi"/>
                                <w:szCs w:val="28"/>
                              </w:rPr>
                              <w:t xml:space="preserve"> </w:t>
                            </w:r>
                            <w:r w:rsidR="0002218F">
                              <w:rPr>
                                <w:rFonts w:cstheme="minorHAnsi"/>
                                <w:szCs w:val="28"/>
                              </w:rPr>
                              <w:t xml:space="preserve"> The lights have a five year warranty. </w:t>
                            </w:r>
                            <w:r w:rsidR="00526DEB">
                              <w:rPr>
                                <w:rFonts w:cstheme="minorHAnsi"/>
                                <w:szCs w:val="28"/>
                              </w:rPr>
                              <w:t xml:space="preserve"> </w:t>
                            </w:r>
                            <w:r w:rsidR="00226DB6" w:rsidRPr="009058C7">
                              <w:rPr>
                                <w:rFonts w:cstheme="minorHAnsi"/>
                                <w:szCs w:val="28"/>
                              </w:rPr>
                              <w:t xml:space="preserve"> </w:t>
                            </w:r>
                            <w:r w:rsidR="007A130F" w:rsidRPr="009058C7">
                              <w:rPr>
                                <w:rFonts w:cstheme="minorHAnsi"/>
                                <w:szCs w:val="28"/>
                              </w:rPr>
                              <w:t xml:space="preserve">  </w:t>
                            </w:r>
                          </w:p>
                          <w:p w:rsidR="006D79D8" w:rsidRDefault="006D79D8" w:rsidP="007A130F">
                            <w:pPr>
                              <w:keepLines/>
                              <w:autoSpaceDE w:val="0"/>
                              <w:autoSpaceDN w:val="0"/>
                              <w:adjustRightInd w:val="0"/>
                              <w:spacing w:after="0" w:line="240" w:lineRule="auto"/>
                              <w:textboxTightWrap w:val="allLines"/>
                              <w:rPr>
                                <w:rFonts w:cstheme="minorHAnsi"/>
                                <w:szCs w:val="28"/>
                              </w:rPr>
                            </w:pPr>
                          </w:p>
                          <w:p w:rsidR="006D79D8" w:rsidRPr="009058C7" w:rsidRDefault="006718DA" w:rsidP="007A130F">
                            <w:pPr>
                              <w:keepLines/>
                              <w:autoSpaceDE w:val="0"/>
                              <w:autoSpaceDN w:val="0"/>
                              <w:adjustRightInd w:val="0"/>
                              <w:spacing w:after="0" w:line="240" w:lineRule="auto"/>
                              <w:textboxTightWrap w:val="allLines"/>
                              <w:rPr>
                                <w:rFonts w:cstheme="minorHAnsi"/>
                                <w:szCs w:val="28"/>
                              </w:rPr>
                            </w:pPr>
                            <w:r>
                              <w:rPr>
                                <w:rFonts w:cstheme="minorHAnsi"/>
                                <w:szCs w:val="28"/>
                              </w:rPr>
                              <w:t xml:space="preserve">The project is a little unique because </w:t>
                            </w:r>
                            <w:r w:rsidR="00526DEB">
                              <w:rPr>
                                <w:rFonts w:cstheme="minorHAnsi"/>
                                <w:szCs w:val="28"/>
                              </w:rPr>
                              <w:t>the garage</w:t>
                            </w:r>
                            <w:r>
                              <w:rPr>
                                <w:rFonts w:cstheme="minorHAnsi"/>
                                <w:szCs w:val="28"/>
                              </w:rPr>
                              <w:t xml:space="preserve"> was dimly lit.  </w:t>
                            </w:r>
                            <w:r w:rsidR="006D79D8">
                              <w:rPr>
                                <w:rFonts w:cstheme="minorHAnsi"/>
                                <w:szCs w:val="28"/>
                              </w:rPr>
                              <w:t xml:space="preserve">Staff purchased and installed 8 additional lights for the darker areas of the garage. The original lights were also placed high between the beams so light dispersal was a problem. </w:t>
                            </w:r>
                            <w:r w:rsidR="0056174A">
                              <w:rPr>
                                <w:rFonts w:cstheme="minorHAnsi"/>
                                <w:szCs w:val="28"/>
                              </w:rPr>
                              <w:t>To mitigate this and improve light distribution, the City purchased mou</w:t>
                            </w:r>
                            <w:r>
                              <w:rPr>
                                <w:rFonts w:cstheme="minorHAnsi"/>
                                <w:szCs w:val="28"/>
                              </w:rPr>
                              <w:t>nting plates and lowered the lights.  The City’s Streets Department installed the lights over the course of two nights.</w:t>
                            </w:r>
                            <w:r w:rsidR="0002218F">
                              <w:rPr>
                                <w:rFonts w:cstheme="minorHAnsi"/>
                                <w:szCs w:val="28"/>
                              </w:rPr>
                              <w:t xml:space="preserve"> </w:t>
                            </w:r>
                            <w:r>
                              <w:rPr>
                                <w:rFonts w:cstheme="minorHAnsi"/>
                                <w:szCs w:val="28"/>
                              </w:rPr>
                              <w:t xml:space="preserve">  </w:t>
                            </w:r>
                          </w:p>
                          <w:p w:rsidR="00DF152A" w:rsidRPr="009058C7" w:rsidRDefault="00DF152A" w:rsidP="00DF152A">
                            <w:pPr>
                              <w:autoSpaceDE w:val="0"/>
                              <w:autoSpaceDN w:val="0"/>
                              <w:adjustRightInd w:val="0"/>
                              <w:spacing w:after="0" w:line="240" w:lineRule="auto"/>
                              <w:rPr>
                                <w:rFonts w:cstheme="minorHAnsi"/>
                                <w:szCs w:val="28"/>
                              </w:rPr>
                            </w:pPr>
                          </w:p>
                          <w:p w:rsidR="006D79D8" w:rsidRPr="009058C7" w:rsidRDefault="006D79D8" w:rsidP="006D79D8">
                            <w:pPr>
                              <w:pStyle w:val="ListParagraph"/>
                              <w:numPr>
                                <w:ilvl w:val="0"/>
                                <w:numId w:val="1"/>
                              </w:numPr>
                              <w:autoSpaceDE w:val="0"/>
                              <w:autoSpaceDN w:val="0"/>
                              <w:adjustRightInd w:val="0"/>
                              <w:spacing w:after="0" w:line="241" w:lineRule="atLeast"/>
                              <w:ind w:left="540"/>
                              <w:rPr>
                                <w:rFonts w:cstheme="minorHAnsi"/>
                                <w:szCs w:val="24"/>
                              </w:rPr>
                            </w:pPr>
                            <w:r w:rsidRPr="009058C7">
                              <w:rPr>
                                <w:rFonts w:cstheme="minorHAnsi"/>
                                <w:szCs w:val="24"/>
                              </w:rPr>
                              <w:t>Before conversion, average mo</w:t>
                            </w:r>
                            <w:r w:rsidR="00245420">
                              <w:rPr>
                                <w:rFonts w:cstheme="minorHAnsi"/>
                                <w:szCs w:val="24"/>
                              </w:rPr>
                              <w:t>nthly electric utility cost=$1,05</w:t>
                            </w:r>
                            <w:r w:rsidRPr="009058C7">
                              <w:rPr>
                                <w:rFonts w:cstheme="minorHAnsi"/>
                                <w:szCs w:val="24"/>
                              </w:rPr>
                              <w:t>0</w:t>
                            </w:r>
                            <w:r>
                              <w:rPr>
                                <w:rFonts w:cstheme="minorHAnsi"/>
                                <w:szCs w:val="24"/>
                              </w:rPr>
                              <w:t xml:space="preserve"> (8-10 lights were burned out at any given time).</w:t>
                            </w:r>
                          </w:p>
                          <w:p w:rsidR="00DF152A" w:rsidRDefault="006D79D8" w:rsidP="006D79D8">
                            <w:pPr>
                              <w:pStyle w:val="ListParagraph"/>
                              <w:numPr>
                                <w:ilvl w:val="0"/>
                                <w:numId w:val="1"/>
                              </w:numPr>
                              <w:autoSpaceDE w:val="0"/>
                              <w:autoSpaceDN w:val="0"/>
                              <w:adjustRightInd w:val="0"/>
                              <w:spacing w:after="0" w:line="241" w:lineRule="atLeast"/>
                              <w:ind w:left="540"/>
                              <w:rPr>
                                <w:rFonts w:cstheme="minorHAnsi"/>
                                <w:szCs w:val="24"/>
                              </w:rPr>
                            </w:pPr>
                            <w:r w:rsidRPr="009058C7">
                              <w:rPr>
                                <w:rFonts w:cstheme="minorHAnsi"/>
                                <w:szCs w:val="24"/>
                              </w:rPr>
                              <w:t xml:space="preserve">After conversion, average monthly electric utility cost=$750 </w:t>
                            </w:r>
                            <w:r>
                              <w:rPr>
                                <w:rFonts w:cstheme="minorHAnsi"/>
                                <w:szCs w:val="24"/>
                              </w:rPr>
                              <w:t>(City installed 8 additional lights).</w:t>
                            </w:r>
                          </w:p>
                          <w:p w:rsidR="00526DEB" w:rsidRDefault="00526DEB" w:rsidP="00526DEB">
                            <w:pPr>
                              <w:autoSpaceDE w:val="0"/>
                              <w:autoSpaceDN w:val="0"/>
                              <w:adjustRightInd w:val="0"/>
                              <w:spacing w:after="0" w:line="241" w:lineRule="atLeast"/>
                              <w:rPr>
                                <w:rFonts w:cstheme="minorHAnsi"/>
                                <w:szCs w:val="24"/>
                              </w:rPr>
                            </w:pPr>
                          </w:p>
                          <w:p w:rsidR="00526DEB" w:rsidRPr="00526DEB" w:rsidRDefault="00526DEB" w:rsidP="00526DEB">
                            <w:pPr>
                              <w:autoSpaceDE w:val="0"/>
                              <w:autoSpaceDN w:val="0"/>
                              <w:adjustRightInd w:val="0"/>
                              <w:spacing w:after="0" w:line="241" w:lineRule="atLeast"/>
                              <w:rPr>
                                <w:rFonts w:cstheme="minorHAnsi"/>
                                <w:szCs w:val="24"/>
                              </w:rPr>
                            </w:pPr>
                            <w:r w:rsidRPr="001F0B2F">
                              <w:rPr>
                                <w:rFonts w:cstheme="minorHAnsi"/>
                                <w:szCs w:val="24"/>
                                <w:u w:val="single"/>
                              </w:rPr>
                              <w:t>Lessons Learned</w:t>
                            </w:r>
                            <w:r>
                              <w:rPr>
                                <w:rFonts w:cstheme="minorHAnsi"/>
                                <w:szCs w:val="24"/>
                              </w:rPr>
                              <w:t xml:space="preserve">:  Choosing the right LED was difficult because there are so many companies with each claiming to have the best light.  Once the City decided on the Lithonia DSXPG, </w:t>
                            </w:r>
                            <w:r w:rsidR="001F0B2F">
                              <w:rPr>
                                <w:rFonts w:cstheme="minorHAnsi"/>
                                <w:szCs w:val="24"/>
                              </w:rPr>
                              <w:t xml:space="preserve">staff selected the </w:t>
                            </w:r>
                            <w:r>
                              <w:rPr>
                                <w:rFonts w:cstheme="minorHAnsi"/>
                                <w:szCs w:val="24"/>
                              </w:rPr>
                              <w:t>light color, brightness, the color of the fixture,</w:t>
                            </w:r>
                            <w:r w:rsidR="001F0B2F">
                              <w:rPr>
                                <w:rFonts w:cstheme="minorHAnsi"/>
                                <w:szCs w:val="24"/>
                              </w:rPr>
                              <w:t xml:space="preserve"> and declined other add-ons so the decision making process was fairly complicated.  Staff found the advice from Design Light Consortium to be valuable.  </w:t>
                            </w:r>
                            <w:r>
                              <w:rPr>
                                <w:rFonts w:cstheme="minorHAnsi"/>
                                <w:szCs w:val="24"/>
                              </w:rPr>
                              <w:t xml:space="preserve">   </w:t>
                            </w:r>
                          </w:p>
                          <w:p w:rsidR="00DF152A" w:rsidRPr="009058C7" w:rsidRDefault="00DF152A" w:rsidP="00DF152A">
                            <w:pPr>
                              <w:autoSpaceDE w:val="0"/>
                              <w:autoSpaceDN w:val="0"/>
                              <w:adjustRightInd w:val="0"/>
                              <w:spacing w:after="0" w:line="240" w:lineRule="auto"/>
                              <w:rPr>
                                <w:rFonts w:cstheme="minorHAnsi"/>
                                <w:szCs w:val="28"/>
                              </w:rPr>
                            </w:pPr>
                          </w:p>
                          <w:p w:rsidR="0056174A" w:rsidRDefault="0056174A" w:rsidP="0056174A">
                            <w:pPr>
                              <w:autoSpaceDE w:val="0"/>
                              <w:autoSpaceDN w:val="0"/>
                              <w:adjustRightInd w:val="0"/>
                              <w:spacing w:after="0" w:line="240" w:lineRule="auto"/>
                              <w:rPr>
                                <w:rFonts w:cstheme="minorHAnsi"/>
                                <w:szCs w:val="28"/>
                              </w:rPr>
                            </w:pPr>
                            <w:r w:rsidRPr="001F0B2F">
                              <w:rPr>
                                <w:rFonts w:cstheme="minorHAnsi"/>
                                <w:szCs w:val="28"/>
                                <w:u w:val="single"/>
                              </w:rPr>
                              <w:t>Next Steps</w:t>
                            </w:r>
                            <w:r w:rsidRPr="009058C7">
                              <w:rPr>
                                <w:rFonts w:cstheme="minorHAnsi"/>
                                <w:szCs w:val="28"/>
                              </w:rPr>
                              <w:t xml:space="preserve">:  </w:t>
                            </w:r>
                            <w:r>
                              <w:rPr>
                                <w:rFonts w:cstheme="minorHAnsi"/>
                                <w:szCs w:val="28"/>
                              </w:rPr>
                              <w:t>The City owns a</w:t>
                            </w:r>
                            <w:r w:rsidR="001F0B2F">
                              <w:rPr>
                                <w:rFonts w:cstheme="minorHAnsi"/>
                                <w:szCs w:val="28"/>
                              </w:rPr>
                              <w:t>nother</w:t>
                            </w:r>
                            <w:r>
                              <w:rPr>
                                <w:rFonts w:cstheme="minorHAnsi"/>
                                <w:szCs w:val="28"/>
                              </w:rPr>
                              <w:t xml:space="preserve"> free public parking garage on 2</w:t>
                            </w:r>
                            <w:r w:rsidRPr="0056174A">
                              <w:rPr>
                                <w:rFonts w:cstheme="minorHAnsi"/>
                                <w:szCs w:val="28"/>
                                <w:vertAlign w:val="superscript"/>
                              </w:rPr>
                              <w:t>nd</w:t>
                            </w:r>
                            <w:r>
                              <w:rPr>
                                <w:rFonts w:cstheme="minorHAnsi"/>
                                <w:szCs w:val="28"/>
                              </w:rPr>
                              <w:t xml:space="preserve"> Avenue in Downtown Franklin that is very similar to this one and seeks to </w:t>
                            </w:r>
                            <w:r w:rsidR="00245420">
                              <w:rPr>
                                <w:rFonts w:cstheme="minorHAnsi"/>
                                <w:szCs w:val="28"/>
                              </w:rPr>
                              <w:t xml:space="preserve">use </w:t>
                            </w:r>
                            <w:r w:rsidR="00245420" w:rsidRPr="00245420">
                              <w:rPr>
                                <w:rFonts w:cstheme="minorHAnsi"/>
                                <w:b/>
                                <w:szCs w:val="28"/>
                              </w:rPr>
                              <w:t>Clean Tennessee Energy Grant</w:t>
                            </w:r>
                            <w:r w:rsidR="00245420">
                              <w:rPr>
                                <w:rFonts w:cstheme="minorHAnsi"/>
                                <w:szCs w:val="28"/>
                              </w:rPr>
                              <w:t xml:space="preserve"> funds to </w:t>
                            </w:r>
                            <w:r>
                              <w:rPr>
                                <w:rFonts w:cstheme="minorHAnsi"/>
                                <w:szCs w:val="28"/>
                              </w:rPr>
                              <w:t xml:space="preserve">convert the existing metal halides to LEDs.  </w:t>
                            </w:r>
                            <w:r w:rsidRPr="009058C7">
                              <w:rPr>
                                <w:rFonts w:cstheme="minorHAnsi"/>
                                <w:szCs w:val="28"/>
                              </w:rPr>
                              <w:t xml:space="preserve"> </w:t>
                            </w:r>
                          </w:p>
                          <w:p w:rsidR="0056174A" w:rsidRPr="009058C7" w:rsidRDefault="0056174A" w:rsidP="0056174A">
                            <w:pPr>
                              <w:autoSpaceDE w:val="0"/>
                              <w:autoSpaceDN w:val="0"/>
                              <w:adjustRightInd w:val="0"/>
                              <w:spacing w:after="0" w:line="240" w:lineRule="auto"/>
                              <w:rPr>
                                <w:rFonts w:cstheme="minorHAnsi"/>
                                <w:szCs w:val="28"/>
                              </w:rPr>
                            </w:pPr>
                            <w:r w:rsidRPr="009058C7">
                              <w:rPr>
                                <w:rFonts w:cstheme="minorHAnsi"/>
                                <w:szCs w:val="28"/>
                              </w:rPr>
                              <w:t xml:space="preserve"> </w:t>
                            </w:r>
                          </w:p>
                          <w:p w:rsidR="0056174A" w:rsidRDefault="0056174A" w:rsidP="0056174A">
                            <w:pPr>
                              <w:autoSpaceDE w:val="0"/>
                              <w:autoSpaceDN w:val="0"/>
                              <w:adjustRightInd w:val="0"/>
                              <w:spacing w:after="0" w:line="240" w:lineRule="auto"/>
                              <w:rPr>
                                <w:rFonts w:cstheme="minorHAnsi"/>
                                <w:szCs w:val="28"/>
                              </w:rPr>
                            </w:pPr>
                            <w:r w:rsidRPr="009058C7">
                              <w:rPr>
                                <w:rFonts w:cstheme="minorHAnsi"/>
                                <w:szCs w:val="28"/>
                              </w:rPr>
                              <w:t xml:space="preserve">Attachments:  </w:t>
                            </w:r>
                            <w:r w:rsidR="00526DEB">
                              <w:rPr>
                                <w:rFonts w:cstheme="minorHAnsi"/>
                                <w:szCs w:val="28"/>
                              </w:rPr>
                              <w:t>P</w:t>
                            </w:r>
                            <w:r>
                              <w:rPr>
                                <w:rFonts w:cstheme="minorHAnsi"/>
                                <w:szCs w:val="28"/>
                              </w:rPr>
                              <w:t>hotographs</w:t>
                            </w:r>
                            <w:r w:rsidR="00526DEB">
                              <w:rPr>
                                <w:rFonts w:cstheme="minorHAnsi"/>
                                <w:szCs w:val="28"/>
                              </w:rPr>
                              <w:t xml:space="preserve"> and specifications</w:t>
                            </w:r>
                            <w:r>
                              <w:rPr>
                                <w:rFonts w:cstheme="minorHAnsi"/>
                                <w:szCs w:val="28"/>
                              </w:rPr>
                              <w:t xml:space="preserve"> are attached.  </w:t>
                            </w:r>
                            <w:r w:rsidRPr="009058C7">
                              <w:rPr>
                                <w:rFonts w:cstheme="minorHAnsi"/>
                                <w:szCs w:val="28"/>
                              </w:rPr>
                              <w:t xml:space="preserve">      </w:t>
                            </w:r>
                          </w:p>
                          <w:p w:rsidR="0056174A" w:rsidRPr="009058C7" w:rsidRDefault="0056174A" w:rsidP="0056174A">
                            <w:pPr>
                              <w:autoSpaceDE w:val="0"/>
                              <w:autoSpaceDN w:val="0"/>
                              <w:adjustRightInd w:val="0"/>
                              <w:spacing w:after="0" w:line="240" w:lineRule="auto"/>
                              <w:rPr>
                                <w:rFonts w:cstheme="minorHAnsi"/>
                                <w:szCs w:val="28"/>
                              </w:rPr>
                            </w:pPr>
                          </w:p>
                          <w:p w:rsidR="00DF152A" w:rsidRPr="009058C7" w:rsidRDefault="009058C7" w:rsidP="00DF152A">
                            <w:pPr>
                              <w:autoSpaceDE w:val="0"/>
                              <w:autoSpaceDN w:val="0"/>
                              <w:adjustRightInd w:val="0"/>
                              <w:spacing w:after="0" w:line="240" w:lineRule="auto"/>
                              <w:rPr>
                                <w:rFonts w:cstheme="minorHAnsi"/>
                                <w:szCs w:val="28"/>
                              </w:rPr>
                            </w:pPr>
                            <w:r w:rsidRPr="009058C7">
                              <w:rPr>
                                <w:rFonts w:cstheme="minorHAnsi"/>
                                <w:szCs w:val="28"/>
                              </w:rPr>
                              <w:t xml:space="preserve">Project Contact:  Andrew Orr, Principal Planner with the City of Franklin; </w:t>
                            </w:r>
                            <w:hyperlink r:id="rId9" w:history="1">
                              <w:r w:rsidRPr="009058C7">
                                <w:rPr>
                                  <w:rStyle w:val="Hyperlink"/>
                                  <w:rFonts w:cstheme="minorHAnsi"/>
                                  <w:color w:val="auto"/>
                                  <w:szCs w:val="28"/>
                                </w:rPr>
                                <w:t>Andrew.orr@franklintn.gov</w:t>
                              </w:r>
                            </w:hyperlink>
                            <w:r w:rsidRPr="009058C7">
                              <w:rPr>
                                <w:rFonts w:cstheme="minorHAnsi"/>
                                <w:szCs w:val="28"/>
                              </w:rPr>
                              <w:t xml:space="preserve"> or 615-550-6741</w:t>
                            </w:r>
                          </w:p>
                          <w:p w:rsidR="00DF152A" w:rsidRPr="009058C7" w:rsidRDefault="00DF152A" w:rsidP="00DF152A">
                            <w:pPr>
                              <w:autoSpaceDE w:val="0"/>
                              <w:autoSpaceDN w:val="0"/>
                              <w:adjustRightInd w:val="0"/>
                              <w:spacing w:after="0" w:line="240" w:lineRule="auto"/>
                              <w:rPr>
                                <w:rFonts w:cstheme="minorHAnsi"/>
                                <w:szCs w:val="28"/>
                              </w:rPr>
                            </w:pPr>
                          </w:p>
                          <w:p w:rsidR="00231E0C" w:rsidRPr="009058C7" w:rsidRDefault="00231E0C" w:rsidP="00DF152A">
                            <w:pPr>
                              <w:autoSpaceDE w:val="0"/>
                              <w:autoSpaceDN w:val="0"/>
                              <w:adjustRightInd w:val="0"/>
                              <w:spacing w:after="0" w:line="240" w:lineRule="auto"/>
                              <w:rPr>
                                <w:rFonts w:cstheme="minorHAnsi"/>
                                <w:szCs w:val="28"/>
                              </w:rPr>
                            </w:pPr>
                          </w:p>
                          <w:p w:rsidR="00DF152A" w:rsidRPr="00C82D73" w:rsidRDefault="00DF152A" w:rsidP="00DF152A">
                            <w:pPr>
                              <w:autoSpaceDE w:val="0"/>
                              <w:autoSpaceDN w:val="0"/>
                              <w:adjustRightInd w:val="0"/>
                              <w:spacing w:after="0" w:line="241" w:lineRule="atLeast"/>
                              <w:rPr>
                                <w:rFonts w:cstheme="minorHAnsi"/>
                                <w:b/>
                                <w:color w:val="262626" w:themeColor="text1" w:themeTint="D9"/>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D569" id="_x0000_s1030" type="#_x0000_t202" style="position:absolute;left:0;text-align:left;margin-left:0;margin-top:12.35pt;width:553.9pt;height:305.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" filled="f" strokecolor="black [3213]">
                <v:stroke dashstyle="dash"/>
                <v:textbox>
                  <w:txbxContent>
                    <w:p w:rsidR="00DF152A" w:rsidRDefault="00231E0C" w:rsidP="007A130F">
                      <w:pPr>
                        <w:keepLines/>
                        <w:autoSpaceDE w:val="0"/>
                        <w:autoSpaceDN w:val="0"/>
                        <w:adjustRightInd w:val="0"/>
                        <w:spacing w:after="0" w:line="240" w:lineRule="auto"/>
                        <w:textboxTightWrap w:val="allLines"/>
                        <w:rPr>
                          <w:rFonts w:cstheme="minorHAnsi"/>
                          <w:szCs w:val="28"/>
                        </w:rPr>
                      </w:pPr>
                      <w:r w:rsidRPr="009058C7">
                        <w:rPr>
                          <w:rFonts w:cstheme="minorHAnsi"/>
                          <w:szCs w:val="28"/>
                        </w:rPr>
                        <w:t xml:space="preserve">In </w:t>
                      </w:r>
                      <w:r w:rsidR="007A130F" w:rsidRPr="009058C7">
                        <w:rPr>
                          <w:rFonts w:cstheme="minorHAnsi"/>
                          <w:szCs w:val="28"/>
                        </w:rPr>
                        <w:t>FY 2013</w:t>
                      </w:r>
                      <w:r w:rsidRPr="009058C7">
                        <w:rPr>
                          <w:rFonts w:cstheme="minorHAnsi"/>
                          <w:szCs w:val="28"/>
                        </w:rPr>
                        <w:t>, $32,000 was budgeted to purcha</w:t>
                      </w:r>
                      <w:r w:rsidR="00AE2975" w:rsidRPr="009058C7">
                        <w:rPr>
                          <w:rFonts w:cstheme="minorHAnsi"/>
                          <w:szCs w:val="28"/>
                        </w:rPr>
                        <w:t xml:space="preserve">se and install LED </w:t>
                      </w:r>
                      <w:r w:rsidR="00526DEB">
                        <w:rPr>
                          <w:rFonts w:cstheme="minorHAnsi"/>
                          <w:szCs w:val="28"/>
                        </w:rPr>
                        <w:t xml:space="preserve">lights.  The City sampled several </w:t>
                      </w:r>
                      <w:r w:rsidR="00AE2975" w:rsidRPr="009058C7">
                        <w:rPr>
                          <w:rFonts w:cstheme="minorHAnsi"/>
                          <w:szCs w:val="28"/>
                        </w:rPr>
                        <w:t>LED</w:t>
                      </w:r>
                      <w:r w:rsidR="007A130F" w:rsidRPr="009058C7">
                        <w:rPr>
                          <w:rFonts w:cstheme="minorHAnsi"/>
                          <w:szCs w:val="28"/>
                        </w:rPr>
                        <w:t xml:space="preserve"> and induction</w:t>
                      </w:r>
                      <w:r w:rsidR="00AE2975" w:rsidRPr="009058C7">
                        <w:rPr>
                          <w:rFonts w:cstheme="minorHAnsi"/>
                          <w:szCs w:val="28"/>
                        </w:rPr>
                        <w:t xml:space="preserve"> </w:t>
                      </w:r>
                      <w:r w:rsidR="007A130F" w:rsidRPr="009058C7">
                        <w:rPr>
                          <w:rFonts w:cstheme="minorHAnsi"/>
                          <w:szCs w:val="28"/>
                        </w:rPr>
                        <w:t xml:space="preserve">fixtures.  Still uncertain, the City reached out and received </w:t>
                      </w:r>
                      <w:r w:rsidR="00AE2975" w:rsidRPr="009058C7">
                        <w:rPr>
                          <w:rFonts w:cstheme="minorHAnsi"/>
                          <w:szCs w:val="28"/>
                        </w:rPr>
                        <w:t>free assistance from Design Light Consortium</w:t>
                      </w:r>
                      <w:r w:rsidR="001F0B2F">
                        <w:rPr>
                          <w:rFonts w:cstheme="minorHAnsi"/>
                          <w:szCs w:val="28"/>
                        </w:rPr>
                        <w:t xml:space="preserve"> (DLC)</w:t>
                      </w:r>
                      <w:r w:rsidR="007A130F" w:rsidRPr="009058C7">
                        <w:rPr>
                          <w:rFonts w:cstheme="minorHAnsi"/>
                          <w:szCs w:val="28"/>
                        </w:rPr>
                        <w:t xml:space="preserve"> for a recommendation.  The City </w:t>
                      </w:r>
                      <w:r w:rsidR="009058C7" w:rsidRPr="009058C7">
                        <w:rPr>
                          <w:rFonts w:cstheme="minorHAnsi"/>
                          <w:szCs w:val="28"/>
                        </w:rPr>
                        <w:t xml:space="preserve">then </w:t>
                      </w:r>
                      <w:r w:rsidR="007A130F" w:rsidRPr="009058C7">
                        <w:rPr>
                          <w:rFonts w:cstheme="minorHAnsi"/>
                          <w:szCs w:val="28"/>
                        </w:rPr>
                        <w:t>tested the Lithonia DSXPG and thought it would be a great application</w:t>
                      </w:r>
                      <w:r w:rsidR="009058C7" w:rsidRPr="009058C7">
                        <w:rPr>
                          <w:rFonts w:cstheme="minorHAnsi"/>
                          <w:szCs w:val="28"/>
                        </w:rPr>
                        <w:t xml:space="preserve"> for this garage</w:t>
                      </w:r>
                      <w:r w:rsidR="0002218F">
                        <w:rPr>
                          <w:rFonts w:cstheme="minorHAnsi"/>
                          <w:szCs w:val="28"/>
                        </w:rPr>
                        <w:t>.</w:t>
                      </w:r>
                      <w:r w:rsidR="00226DB6" w:rsidRPr="009058C7">
                        <w:rPr>
                          <w:rFonts w:cstheme="minorHAnsi"/>
                          <w:szCs w:val="28"/>
                        </w:rPr>
                        <w:t xml:space="preserve"> </w:t>
                      </w:r>
                      <w:r w:rsidR="0002218F">
                        <w:rPr>
                          <w:rFonts w:cstheme="minorHAnsi"/>
                          <w:szCs w:val="28"/>
                        </w:rPr>
                        <w:t xml:space="preserve"> </w:t>
                      </w:r>
                      <w:r w:rsidR="00226DB6" w:rsidRPr="009058C7">
                        <w:rPr>
                          <w:rFonts w:cstheme="minorHAnsi"/>
                          <w:szCs w:val="28"/>
                        </w:rPr>
                        <w:t xml:space="preserve">Instead of a </w:t>
                      </w:r>
                      <w:r w:rsidR="0056174A">
                        <w:rPr>
                          <w:rFonts w:cstheme="minorHAnsi"/>
                          <w:szCs w:val="28"/>
                        </w:rPr>
                        <w:t>traditional</w:t>
                      </w:r>
                      <w:r w:rsidR="00226DB6" w:rsidRPr="009058C7">
                        <w:rPr>
                          <w:rFonts w:cstheme="minorHAnsi"/>
                          <w:szCs w:val="28"/>
                        </w:rPr>
                        <w:t xml:space="preserve"> RFP route, the City </w:t>
                      </w:r>
                      <w:r w:rsidR="009058C7" w:rsidRPr="009058C7">
                        <w:rPr>
                          <w:rFonts w:cstheme="minorHAnsi"/>
                          <w:szCs w:val="28"/>
                        </w:rPr>
                        <w:t xml:space="preserve">purchased the lights from Graybar via </w:t>
                      </w:r>
                      <w:r w:rsidR="007A130F" w:rsidRPr="009058C7">
                        <w:rPr>
                          <w:rFonts w:cstheme="minorHAnsi"/>
                          <w:szCs w:val="28"/>
                        </w:rPr>
                        <w:t>US Communities, an online p</w:t>
                      </w:r>
                      <w:r w:rsidR="00226DB6" w:rsidRPr="009058C7">
                        <w:rPr>
                          <w:rFonts w:cstheme="minorHAnsi"/>
                          <w:szCs w:val="28"/>
                        </w:rPr>
                        <w:t>requalified procurement service which streamlined the competitive bid process.</w:t>
                      </w:r>
                      <w:r w:rsidR="00526DEB">
                        <w:rPr>
                          <w:rFonts w:cstheme="minorHAnsi"/>
                          <w:szCs w:val="28"/>
                        </w:rPr>
                        <w:t xml:space="preserve"> </w:t>
                      </w:r>
                      <w:r w:rsidR="0002218F">
                        <w:rPr>
                          <w:rFonts w:cstheme="minorHAnsi"/>
                          <w:szCs w:val="28"/>
                        </w:rPr>
                        <w:t xml:space="preserve"> The lights have a five year warranty. </w:t>
                      </w:r>
                      <w:r w:rsidR="00526DEB">
                        <w:rPr>
                          <w:rFonts w:cstheme="minorHAnsi"/>
                          <w:szCs w:val="28"/>
                        </w:rPr>
                        <w:t xml:space="preserve"> </w:t>
                      </w:r>
                      <w:r w:rsidR="00226DB6" w:rsidRPr="009058C7">
                        <w:rPr>
                          <w:rFonts w:cstheme="minorHAnsi"/>
                          <w:szCs w:val="28"/>
                        </w:rPr>
                        <w:t xml:space="preserve"> </w:t>
                      </w:r>
                      <w:r w:rsidR="007A130F" w:rsidRPr="009058C7">
                        <w:rPr>
                          <w:rFonts w:cstheme="minorHAnsi"/>
                          <w:szCs w:val="28"/>
                        </w:rPr>
                        <w:t xml:space="preserve">  </w:t>
                      </w:r>
                    </w:p>
                    <w:p w:rsidR="006D79D8" w:rsidRDefault="006D79D8" w:rsidP="007A130F">
                      <w:pPr>
                        <w:keepLines/>
                        <w:autoSpaceDE w:val="0"/>
                        <w:autoSpaceDN w:val="0"/>
                        <w:adjustRightInd w:val="0"/>
                        <w:spacing w:after="0" w:line="240" w:lineRule="auto"/>
                        <w:textboxTightWrap w:val="allLines"/>
                        <w:rPr>
                          <w:rFonts w:cstheme="minorHAnsi"/>
                          <w:szCs w:val="28"/>
                        </w:rPr>
                      </w:pPr>
                    </w:p>
                    <w:p w:rsidR="006D79D8" w:rsidRPr="009058C7" w:rsidRDefault="006718DA" w:rsidP="007A130F">
                      <w:pPr>
                        <w:keepLines/>
                        <w:autoSpaceDE w:val="0"/>
                        <w:autoSpaceDN w:val="0"/>
                        <w:adjustRightInd w:val="0"/>
                        <w:spacing w:after="0" w:line="240" w:lineRule="auto"/>
                        <w:textboxTightWrap w:val="allLines"/>
                        <w:rPr>
                          <w:rFonts w:cstheme="minorHAnsi"/>
                          <w:szCs w:val="28"/>
                        </w:rPr>
                      </w:pPr>
                      <w:r>
                        <w:rPr>
                          <w:rFonts w:cstheme="minorHAnsi"/>
                          <w:szCs w:val="28"/>
                        </w:rPr>
                        <w:t xml:space="preserve">The project is a little unique because </w:t>
                      </w:r>
                      <w:r w:rsidR="00526DEB">
                        <w:rPr>
                          <w:rFonts w:cstheme="minorHAnsi"/>
                          <w:szCs w:val="28"/>
                        </w:rPr>
                        <w:t>the garage</w:t>
                      </w:r>
                      <w:r>
                        <w:rPr>
                          <w:rFonts w:cstheme="minorHAnsi"/>
                          <w:szCs w:val="28"/>
                        </w:rPr>
                        <w:t xml:space="preserve"> was dimly lit.  </w:t>
                      </w:r>
                      <w:r w:rsidR="006D79D8">
                        <w:rPr>
                          <w:rFonts w:cstheme="minorHAnsi"/>
                          <w:szCs w:val="28"/>
                        </w:rPr>
                        <w:t xml:space="preserve">Staff purchased and installed 8 additional lights for the darker areas of the garage. The original lights were also placed high between the beams so light dispersal was a problem. </w:t>
                      </w:r>
                      <w:r w:rsidR="0056174A">
                        <w:rPr>
                          <w:rFonts w:cstheme="minorHAnsi"/>
                          <w:szCs w:val="28"/>
                        </w:rPr>
                        <w:t>To mitigate this and improve light distribution, the City purchased mou</w:t>
                      </w:r>
                      <w:r>
                        <w:rPr>
                          <w:rFonts w:cstheme="minorHAnsi"/>
                          <w:szCs w:val="28"/>
                        </w:rPr>
                        <w:t>nting plates and lowered the lights.  The City’s Streets Department installed the lights over the course of two nights.</w:t>
                      </w:r>
                      <w:r w:rsidR="0002218F">
                        <w:rPr>
                          <w:rFonts w:cstheme="minorHAnsi"/>
                          <w:szCs w:val="28"/>
                        </w:rPr>
                        <w:t xml:space="preserve"> </w:t>
                      </w:r>
                      <w:r>
                        <w:rPr>
                          <w:rFonts w:cstheme="minorHAnsi"/>
                          <w:szCs w:val="28"/>
                        </w:rPr>
                        <w:t xml:space="preserve">  </w:t>
                      </w:r>
                    </w:p>
                    <w:p w:rsidR="00DF152A" w:rsidRPr="009058C7" w:rsidRDefault="00DF152A" w:rsidP="00DF152A">
                      <w:pPr>
                        <w:autoSpaceDE w:val="0"/>
                        <w:autoSpaceDN w:val="0"/>
                        <w:adjustRightInd w:val="0"/>
                        <w:spacing w:after="0" w:line="240" w:lineRule="auto"/>
                        <w:rPr>
                          <w:rFonts w:cstheme="minorHAnsi"/>
                          <w:szCs w:val="28"/>
                        </w:rPr>
                      </w:pPr>
                    </w:p>
                    <w:p w:rsidR="006D79D8" w:rsidRPr="009058C7" w:rsidRDefault="006D79D8" w:rsidP="006D79D8">
                      <w:pPr>
                        <w:pStyle w:val="ListParagraph"/>
                        <w:numPr>
                          <w:ilvl w:val="0"/>
                          <w:numId w:val="1"/>
                        </w:numPr>
                        <w:autoSpaceDE w:val="0"/>
                        <w:autoSpaceDN w:val="0"/>
                        <w:adjustRightInd w:val="0"/>
                        <w:spacing w:after="0" w:line="241" w:lineRule="atLeast"/>
                        <w:ind w:left="540"/>
                        <w:rPr>
                          <w:rFonts w:cstheme="minorHAnsi"/>
                          <w:szCs w:val="24"/>
                        </w:rPr>
                      </w:pPr>
                      <w:r w:rsidRPr="009058C7">
                        <w:rPr>
                          <w:rFonts w:cstheme="minorHAnsi"/>
                          <w:szCs w:val="24"/>
                        </w:rPr>
                        <w:t>Before conversion, average mo</w:t>
                      </w:r>
                      <w:r w:rsidR="00245420">
                        <w:rPr>
                          <w:rFonts w:cstheme="minorHAnsi"/>
                          <w:szCs w:val="24"/>
                        </w:rPr>
                        <w:t>nthly electric utility cost=$1,05</w:t>
                      </w:r>
                      <w:r w:rsidRPr="009058C7">
                        <w:rPr>
                          <w:rFonts w:cstheme="minorHAnsi"/>
                          <w:szCs w:val="24"/>
                        </w:rPr>
                        <w:t>0</w:t>
                      </w:r>
                      <w:r>
                        <w:rPr>
                          <w:rFonts w:cstheme="minorHAnsi"/>
                          <w:szCs w:val="24"/>
                        </w:rPr>
                        <w:t xml:space="preserve"> (8-10 lights were burned out at any given time).</w:t>
                      </w:r>
                    </w:p>
                    <w:p w:rsidR="00DF152A" w:rsidRDefault="006D79D8" w:rsidP="006D79D8">
                      <w:pPr>
                        <w:pStyle w:val="ListParagraph"/>
                        <w:numPr>
                          <w:ilvl w:val="0"/>
                          <w:numId w:val="1"/>
                        </w:numPr>
                        <w:autoSpaceDE w:val="0"/>
                        <w:autoSpaceDN w:val="0"/>
                        <w:adjustRightInd w:val="0"/>
                        <w:spacing w:after="0" w:line="241" w:lineRule="atLeast"/>
                        <w:ind w:left="540"/>
                        <w:rPr>
                          <w:rFonts w:cstheme="minorHAnsi"/>
                          <w:szCs w:val="24"/>
                        </w:rPr>
                      </w:pPr>
                      <w:r w:rsidRPr="009058C7">
                        <w:rPr>
                          <w:rFonts w:cstheme="minorHAnsi"/>
                          <w:szCs w:val="24"/>
                        </w:rPr>
                        <w:t xml:space="preserve">After conversion, average monthly electric utility cost=$750 </w:t>
                      </w:r>
                      <w:r>
                        <w:rPr>
                          <w:rFonts w:cstheme="minorHAnsi"/>
                          <w:szCs w:val="24"/>
                        </w:rPr>
                        <w:t>(City installed 8 additional lights).</w:t>
                      </w:r>
                    </w:p>
                    <w:p w:rsidR="00526DEB" w:rsidRDefault="00526DEB" w:rsidP="00526DEB">
                      <w:pPr>
                        <w:autoSpaceDE w:val="0"/>
                        <w:autoSpaceDN w:val="0"/>
                        <w:adjustRightInd w:val="0"/>
                        <w:spacing w:after="0" w:line="241" w:lineRule="atLeast"/>
                        <w:rPr>
                          <w:rFonts w:cstheme="minorHAnsi"/>
                          <w:szCs w:val="24"/>
                        </w:rPr>
                      </w:pPr>
                    </w:p>
                    <w:p w:rsidR="00526DEB" w:rsidRPr="00526DEB" w:rsidRDefault="00526DEB" w:rsidP="00526DEB">
                      <w:pPr>
                        <w:autoSpaceDE w:val="0"/>
                        <w:autoSpaceDN w:val="0"/>
                        <w:adjustRightInd w:val="0"/>
                        <w:spacing w:after="0" w:line="241" w:lineRule="atLeast"/>
                        <w:rPr>
                          <w:rFonts w:cstheme="minorHAnsi"/>
                          <w:szCs w:val="24"/>
                        </w:rPr>
                      </w:pPr>
                      <w:r w:rsidRPr="001F0B2F">
                        <w:rPr>
                          <w:rFonts w:cstheme="minorHAnsi"/>
                          <w:szCs w:val="24"/>
                          <w:u w:val="single"/>
                        </w:rPr>
                        <w:t>Lessons Learned</w:t>
                      </w:r>
                      <w:r>
                        <w:rPr>
                          <w:rFonts w:cstheme="minorHAnsi"/>
                          <w:szCs w:val="24"/>
                        </w:rPr>
                        <w:t xml:space="preserve">:  Choosing the right LED was difficult because there are so many companies with each claiming to have the best light.  Once the City decided on the Lithonia DSXPG, </w:t>
                      </w:r>
                      <w:r w:rsidR="001F0B2F">
                        <w:rPr>
                          <w:rFonts w:cstheme="minorHAnsi"/>
                          <w:szCs w:val="24"/>
                        </w:rPr>
                        <w:t xml:space="preserve">staff selected the </w:t>
                      </w:r>
                      <w:r>
                        <w:rPr>
                          <w:rFonts w:cstheme="minorHAnsi"/>
                          <w:szCs w:val="24"/>
                        </w:rPr>
                        <w:t>light color, brightness, the color of the fixture,</w:t>
                      </w:r>
                      <w:r w:rsidR="001F0B2F">
                        <w:rPr>
                          <w:rFonts w:cstheme="minorHAnsi"/>
                          <w:szCs w:val="24"/>
                        </w:rPr>
                        <w:t xml:space="preserve"> and declined other add-ons so the decision making process was fairly complicated.  Staff found the advice from Design Light Consortium to be valuable.  </w:t>
                      </w:r>
                      <w:r>
                        <w:rPr>
                          <w:rFonts w:cstheme="minorHAnsi"/>
                          <w:szCs w:val="24"/>
                        </w:rPr>
                        <w:t xml:space="preserve">   </w:t>
                      </w:r>
                    </w:p>
                    <w:p w:rsidR="00DF152A" w:rsidRPr="009058C7" w:rsidRDefault="00DF152A" w:rsidP="00DF152A">
                      <w:pPr>
                        <w:autoSpaceDE w:val="0"/>
                        <w:autoSpaceDN w:val="0"/>
                        <w:adjustRightInd w:val="0"/>
                        <w:spacing w:after="0" w:line="240" w:lineRule="auto"/>
                        <w:rPr>
                          <w:rFonts w:cstheme="minorHAnsi"/>
                          <w:szCs w:val="28"/>
                        </w:rPr>
                      </w:pPr>
                    </w:p>
                    <w:p w:rsidR="0056174A" w:rsidRDefault="0056174A" w:rsidP="0056174A">
                      <w:pPr>
                        <w:autoSpaceDE w:val="0"/>
                        <w:autoSpaceDN w:val="0"/>
                        <w:adjustRightInd w:val="0"/>
                        <w:spacing w:after="0" w:line="240" w:lineRule="auto"/>
                        <w:rPr>
                          <w:rFonts w:cstheme="minorHAnsi"/>
                          <w:szCs w:val="28"/>
                        </w:rPr>
                      </w:pPr>
                      <w:r w:rsidRPr="001F0B2F">
                        <w:rPr>
                          <w:rFonts w:cstheme="minorHAnsi"/>
                          <w:szCs w:val="28"/>
                          <w:u w:val="single"/>
                        </w:rPr>
                        <w:t>Next Steps</w:t>
                      </w:r>
                      <w:r w:rsidRPr="009058C7">
                        <w:rPr>
                          <w:rFonts w:cstheme="minorHAnsi"/>
                          <w:szCs w:val="28"/>
                        </w:rPr>
                        <w:t xml:space="preserve">:  </w:t>
                      </w:r>
                      <w:r>
                        <w:rPr>
                          <w:rFonts w:cstheme="minorHAnsi"/>
                          <w:szCs w:val="28"/>
                        </w:rPr>
                        <w:t>The City owns a</w:t>
                      </w:r>
                      <w:r w:rsidR="001F0B2F">
                        <w:rPr>
                          <w:rFonts w:cstheme="minorHAnsi"/>
                          <w:szCs w:val="28"/>
                        </w:rPr>
                        <w:t>nother</w:t>
                      </w:r>
                      <w:r>
                        <w:rPr>
                          <w:rFonts w:cstheme="minorHAnsi"/>
                          <w:szCs w:val="28"/>
                        </w:rPr>
                        <w:t xml:space="preserve"> free public parking garage on 2</w:t>
                      </w:r>
                      <w:r w:rsidRPr="0056174A">
                        <w:rPr>
                          <w:rFonts w:cstheme="minorHAnsi"/>
                          <w:szCs w:val="28"/>
                          <w:vertAlign w:val="superscript"/>
                        </w:rPr>
                        <w:t>nd</w:t>
                      </w:r>
                      <w:r>
                        <w:rPr>
                          <w:rFonts w:cstheme="minorHAnsi"/>
                          <w:szCs w:val="28"/>
                        </w:rPr>
                        <w:t xml:space="preserve"> Avenue in Downtown Franklin that is very similar to this one and seeks to </w:t>
                      </w:r>
                      <w:r w:rsidR="00245420">
                        <w:rPr>
                          <w:rFonts w:cstheme="minorHAnsi"/>
                          <w:szCs w:val="28"/>
                        </w:rPr>
                        <w:t xml:space="preserve">use </w:t>
                      </w:r>
                      <w:r w:rsidR="00245420" w:rsidRPr="00245420">
                        <w:rPr>
                          <w:rFonts w:cstheme="minorHAnsi"/>
                          <w:b/>
                          <w:szCs w:val="28"/>
                        </w:rPr>
                        <w:t>Clean Tennessee Energy Grant</w:t>
                      </w:r>
                      <w:r w:rsidR="00245420">
                        <w:rPr>
                          <w:rFonts w:cstheme="minorHAnsi"/>
                          <w:szCs w:val="28"/>
                        </w:rPr>
                        <w:t xml:space="preserve"> funds to </w:t>
                      </w:r>
                      <w:r>
                        <w:rPr>
                          <w:rFonts w:cstheme="minorHAnsi"/>
                          <w:szCs w:val="28"/>
                        </w:rPr>
                        <w:t xml:space="preserve">convert the existing metal halides to LEDs.  </w:t>
                      </w:r>
                      <w:r w:rsidRPr="009058C7">
                        <w:rPr>
                          <w:rFonts w:cstheme="minorHAnsi"/>
                          <w:szCs w:val="28"/>
                        </w:rPr>
                        <w:t xml:space="preserve"> </w:t>
                      </w:r>
                    </w:p>
                    <w:p w:rsidR="0056174A" w:rsidRPr="009058C7" w:rsidRDefault="0056174A" w:rsidP="0056174A">
                      <w:pPr>
                        <w:autoSpaceDE w:val="0"/>
                        <w:autoSpaceDN w:val="0"/>
                        <w:adjustRightInd w:val="0"/>
                        <w:spacing w:after="0" w:line="240" w:lineRule="auto"/>
                        <w:rPr>
                          <w:rFonts w:cstheme="minorHAnsi"/>
                          <w:szCs w:val="28"/>
                        </w:rPr>
                      </w:pPr>
                      <w:r w:rsidRPr="009058C7">
                        <w:rPr>
                          <w:rFonts w:cstheme="minorHAnsi"/>
                          <w:szCs w:val="28"/>
                        </w:rPr>
                        <w:t xml:space="preserve"> </w:t>
                      </w:r>
                    </w:p>
                    <w:p w:rsidR="0056174A" w:rsidRDefault="0056174A" w:rsidP="0056174A">
                      <w:pPr>
                        <w:autoSpaceDE w:val="0"/>
                        <w:autoSpaceDN w:val="0"/>
                        <w:adjustRightInd w:val="0"/>
                        <w:spacing w:after="0" w:line="240" w:lineRule="auto"/>
                        <w:rPr>
                          <w:rFonts w:cstheme="minorHAnsi"/>
                          <w:szCs w:val="28"/>
                        </w:rPr>
                      </w:pPr>
                      <w:r w:rsidRPr="009058C7">
                        <w:rPr>
                          <w:rFonts w:cstheme="minorHAnsi"/>
                          <w:szCs w:val="28"/>
                        </w:rPr>
                        <w:t xml:space="preserve">Attachments:  </w:t>
                      </w:r>
                      <w:r w:rsidR="00526DEB">
                        <w:rPr>
                          <w:rFonts w:cstheme="minorHAnsi"/>
                          <w:szCs w:val="28"/>
                        </w:rPr>
                        <w:t>P</w:t>
                      </w:r>
                      <w:r>
                        <w:rPr>
                          <w:rFonts w:cstheme="minorHAnsi"/>
                          <w:szCs w:val="28"/>
                        </w:rPr>
                        <w:t>hotographs</w:t>
                      </w:r>
                      <w:r w:rsidR="00526DEB">
                        <w:rPr>
                          <w:rFonts w:cstheme="minorHAnsi"/>
                          <w:szCs w:val="28"/>
                        </w:rPr>
                        <w:t xml:space="preserve"> and specifications</w:t>
                      </w:r>
                      <w:r>
                        <w:rPr>
                          <w:rFonts w:cstheme="minorHAnsi"/>
                          <w:szCs w:val="28"/>
                        </w:rPr>
                        <w:t xml:space="preserve"> are attached.  </w:t>
                      </w:r>
                      <w:r w:rsidRPr="009058C7">
                        <w:rPr>
                          <w:rFonts w:cstheme="minorHAnsi"/>
                          <w:szCs w:val="28"/>
                        </w:rPr>
                        <w:t xml:space="preserve">      </w:t>
                      </w:r>
                    </w:p>
                    <w:p w:rsidR="0056174A" w:rsidRPr="009058C7" w:rsidRDefault="0056174A" w:rsidP="0056174A">
                      <w:pPr>
                        <w:autoSpaceDE w:val="0"/>
                        <w:autoSpaceDN w:val="0"/>
                        <w:adjustRightInd w:val="0"/>
                        <w:spacing w:after="0" w:line="240" w:lineRule="auto"/>
                        <w:rPr>
                          <w:rFonts w:cstheme="minorHAnsi"/>
                          <w:szCs w:val="28"/>
                        </w:rPr>
                      </w:pPr>
                    </w:p>
                    <w:p w:rsidR="00DF152A" w:rsidRPr="009058C7" w:rsidRDefault="009058C7" w:rsidP="00DF152A">
                      <w:pPr>
                        <w:autoSpaceDE w:val="0"/>
                        <w:autoSpaceDN w:val="0"/>
                        <w:adjustRightInd w:val="0"/>
                        <w:spacing w:after="0" w:line="240" w:lineRule="auto"/>
                        <w:rPr>
                          <w:rFonts w:cstheme="minorHAnsi"/>
                          <w:szCs w:val="28"/>
                        </w:rPr>
                      </w:pPr>
                      <w:r w:rsidRPr="009058C7">
                        <w:rPr>
                          <w:rFonts w:cstheme="minorHAnsi"/>
                          <w:szCs w:val="28"/>
                        </w:rPr>
                        <w:t xml:space="preserve">Project Contact:  Andrew Orr, Principal Planner with the City of Franklin; </w:t>
                      </w:r>
                      <w:hyperlink r:id="rId10" w:history="1">
                        <w:r w:rsidRPr="009058C7">
                          <w:rPr>
                            <w:rStyle w:val="Hyperlink"/>
                            <w:rFonts w:cstheme="minorHAnsi"/>
                            <w:color w:val="auto"/>
                            <w:szCs w:val="28"/>
                          </w:rPr>
                          <w:t>Andrew.orr@franklintn.gov</w:t>
                        </w:r>
                      </w:hyperlink>
                      <w:r w:rsidRPr="009058C7">
                        <w:rPr>
                          <w:rFonts w:cstheme="minorHAnsi"/>
                          <w:szCs w:val="28"/>
                        </w:rPr>
                        <w:t xml:space="preserve"> or 615-550-6741</w:t>
                      </w:r>
                    </w:p>
                    <w:p w:rsidR="00DF152A" w:rsidRPr="009058C7" w:rsidRDefault="00DF152A" w:rsidP="00DF152A">
                      <w:pPr>
                        <w:autoSpaceDE w:val="0"/>
                        <w:autoSpaceDN w:val="0"/>
                        <w:adjustRightInd w:val="0"/>
                        <w:spacing w:after="0" w:line="240" w:lineRule="auto"/>
                        <w:rPr>
                          <w:rFonts w:cstheme="minorHAnsi"/>
                          <w:szCs w:val="28"/>
                        </w:rPr>
                      </w:pPr>
                    </w:p>
                    <w:p w:rsidR="00231E0C" w:rsidRPr="009058C7" w:rsidRDefault="00231E0C" w:rsidP="00DF152A">
                      <w:pPr>
                        <w:autoSpaceDE w:val="0"/>
                        <w:autoSpaceDN w:val="0"/>
                        <w:adjustRightInd w:val="0"/>
                        <w:spacing w:after="0" w:line="240" w:lineRule="auto"/>
                        <w:rPr>
                          <w:rFonts w:cstheme="minorHAnsi"/>
                          <w:szCs w:val="28"/>
                        </w:rPr>
                      </w:pPr>
                    </w:p>
                    <w:p w:rsidR="00DF152A" w:rsidRPr="00C82D73" w:rsidRDefault="00DF152A" w:rsidP="00DF152A">
                      <w:pPr>
                        <w:autoSpaceDE w:val="0"/>
                        <w:autoSpaceDN w:val="0"/>
                        <w:adjustRightInd w:val="0"/>
                        <w:spacing w:after="0" w:line="241" w:lineRule="atLeast"/>
                        <w:rPr>
                          <w:rFonts w:cstheme="minorHAnsi"/>
                          <w:b/>
                          <w:color w:val="262626" w:themeColor="text1" w:themeTint="D9"/>
                          <w:szCs w:val="24"/>
                        </w:rPr>
                      </w:pPr>
                    </w:p>
                  </w:txbxContent>
                </v:textbox>
                <w10:wrap anchorx="margin"/>
              </v:shape>
            </w:pict>
          </mc:Fallback>
        </mc:AlternateContent>
      </w: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DF152A" w:rsidRDefault="00DF152A" w:rsidP="00520D30">
      <w:pPr>
        <w:ind w:left="-1080" w:right="-1080"/>
      </w:pPr>
    </w:p>
    <w:p w:rsidR="001F0B2F" w:rsidRDefault="001F0B2F" w:rsidP="00520D30">
      <w:pPr>
        <w:ind w:left="-1080" w:right="-1080"/>
      </w:pPr>
      <w:r>
        <w:rPr>
          <w:noProof/>
        </w:rPr>
        <w:lastRenderedPageBreak/>
        <w:drawing>
          <wp:inline distT="0" distB="0" distL="0" distR="0">
            <wp:extent cx="4124960" cy="3093720"/>
            <wp:effectExtent l="76200" t="76200" r="142240" b="125730"/>
            <wp:docPr id="5" name="Picture 5" descr="F:\PLANNING\Sustainability\Parking Garage Lighting\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LANNING\Sustainability\Parking Garage Lighting\photo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960" cy="3093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F0B2F" w:rsidRDefault="001F0B2F" w:rsidP="00520D30">
      <w:pPr>
        <w:ind w:left="-1080" w:right="-1080"/>
      </w:pPr>
    </w:p>
    <w:p w:rsidR="00DF152A" w:rsidRDefault="001F0B2F" w:rsidP="00520D30">
      <w:pPr>
        <w:ind w:left="-1080" w:right="-1080"/>
      </w:pPr>
      <w:r>
        <w:rPr>
          <w:noProof/>
        </w:rPr>
        <w:drawing>
          <wp:inline distT="0" distB="0" distL="0" distR="0">
            <wp:extent cx="4114800" cy="3086100"/>
            <wp:effectExtent l="76200" t="76200" r="133350" b="133350"/>
            <wp:docPr id="6" name="Picture 6" descr="F:\PLANNING\Sustainability\Parking Garage Lighting\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LANNING\Sustainability\Parking Garage Lighting\photo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F152A" w:rsidRDefault="001F0B2F" w:rsidP="0002218F">
      <w:pPr>
        <w:ind w:left="-1080" w:right="3600"/>
      </w:pPr>
      <w:r>
        <w:t>Both photos above show the garage during the installation.  The new LEDs have been installed on the bottom level with the old met</w:t>
      </w:r>
      <w:r w:rsidR="0002218F">
        <w:t>al halides on the upper levels.</w:t>
      </w:r>
    </w:p>
    <w:sectPr w:rsidR="00DF152A" w:rsidSect="00520D30">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30" w:rsidRDefault="00520D30" w:rsidP="00520D30">
      <w:pPr>
        <w:spacing w:after="0" w:line="240" w:lineRule="auto"/>
      </w:pPr>
      <w:r>
        <w:separator/>
      </w:r>
    </w:p>
  </w:endnote>
  <w:endnote w:type="continuationSeparator" w:id="0">
    <w:p w:rsidR="00520D30" w:rsidRDefault="00520D30" w:rsidP="0052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30" w:rsidRDefault="00520D30" w:rsidP="00520D30">
      <w:pPr>
        <w:spacing w:after="0" w:line="240" w:lineRule="auto"/>
      </w:pPr>
      <w:r>
        <w:separator/>
      </w:r>
    </w:p>
  </w:footnote>
  <w:footnote w:type="continuationSeparator" w:id="0">
    <w:p w:rsidR="00520D30" w:rsidRDefault="00520D30" w:rsidP="00520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30" w:rsidRDefault="002856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2" o:spid="_x0000_s2053" type="#_x0000_t75" style="position:absolute;margin-left:0;margin-top:0;width:612pt;height:11in;z-index:-251657216;mso-position-horizontal:center;mso-position-horizontal-relative:margin;mso-position-vertical:center;mso-position-vertical-relative:margin" o:allowincell="f">
          <v:imagedata r:id="rId1" o:title="Sustainable Comm Progect Temp-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4A" w:rsidRDefault="00245420" w:rsidP="00E11FA1">
    <w:pPr>
      <w:pStyle w:val="Header"/>
      <w:tabs>
        <w:tab w:val="clear" w:pos="4680"/>
        <w:tab w:val="clear" w:pos="9360"/>
        <w:tab w:val="left" w:pos="1704"/>
      </w:tabs>
      <w:rPr>
        <w:noProof/>
      </w:rPr>
    </w:pPr>
    <w:r>
      <w:rPr>
        <w:noProof/>
      </w:rPr>
      <w:drawing>
        <wp:anchor distT="0" distB="0" distL="114300" distR="114300" simplePos="0" relativeHeight="251656192" behindDoc="1" locked="0" layoutInCell="1" allowOverlap="1" wp14:anchorId="239DAA95" wp14:editId="72A5EA32">
          <wp:simplePos x="0" y="0"/>
          <wp:positionH relativeFrom="column">
            <wp:posOffset>5638800</wp:posOffset>
          </wp:positionH>
          <wp:positionV relativeFrom="paragraph">
            <wp:posOffset>-362585</wp:posOffset>
          </wp:positionV>
          <wp:extent cx="931545" cy="1028700"/>
          <wp:effectExtent l="0" t="0" r="1905" b="0"/>
          <wp:wrapNone/>
          <wp:docPr id="1" name="Picture 1" descr="PW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W Memo"/>
                  <pic:cNvPicPr>
                    <a:picLocks noChangeAspect="1" noChangeArrowheads="1"/>
                  </pic:cNvPicPr>
                </pic:nvPicPr>
                <pic:blipFill>
                  <a:blip r:embed="rId1">
                    <a:extLst>
                      <a:ext uri="{28A0092B-C50C-407E-A947-70E740481C1C}">
                        <a14:useLocalDpi xmlns:a14="http://schemas.microsoft.com/office/drawing/2010/main" val="0"/>
                      </a:ext>
                    </a:extLst>
                  </a:blip>
                  <a:srcRect l="7353" r="76961"/>
                  <a:stretch>
                    <a:fillRect/>
                  </a:stretch>
                </pic:blipFill>
                <pic:spPr bwMode="auto">
                  <a:xfrm>
                    <a:off x="0" y="0"/>
                    <a:ext cx="931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FA1" w:rsidRDefault="00E11FA1" w:rsidP="00E11FA1">
    <w:pPr>
      <w:pStyle w:val="Header"/>
      <w:tabs>
        <w:tab w:val="clear" w:pos="4680"/>
        <w:tab w:val="clear" w:pos="9360"/>
        <w:tab w:val="left" w:pos="1704"/>
      </w:tabs>
      <w:rPr>
        <w:noProof/>
      </w:rPr>
    </w:pPr>
  </w:p>
  <w:p w:rsidR="00E11FA1" w:rsidRDefault="00E11FA1" w:rsidP="00E11FA1">
    <w:pPr>
      <w:pStyle w:val="Header"/>
      <w:tabs>
        <w:tab w:val="clear" w:pos="4680"/>
        <w:tab w:val="clear" w:pos="9360"/>
        <w:tab w:val="left" w:pos="1704"/>
      </w:tabs>
      <w:rPr>
        <w:noProof/>
      </w:rPr>
    </w:pPr>
  </w:p>
  <w:p w:rsidR="00E11FA1" w:rsidRDefault="00E11FA1" w:rsidP="00E11FA1">
    <w:pPr>
      <w:pStyle w:val="Header"/>
      <w:tabs>
        <w:tab w:val="clear" w:pos="4680"/>
        <w:tab w:val="clear" w:pos="9360"/>
        <w:tab w:val="left" w:pos="1704"/>
      </w:tabs>
      <w:rPr>
        <w:noProof/>
      </w:rPr>
    </w:pPr>
    <w:r>
      <w:rPr>
        <w:noProof/>
      </w:rPr>
      <w:tab/>
    </w:r>
  </w:p>
  <w:p w:rsidR="001211E5" w:rsidRPr="00E11FA1" w:rsidRDefault="001211E5" w:rsidP="00E11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30" w:rsidRDefault="002856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1" o:spid="_x0000_s2052" type="#_x0000_t75" style="position:absolute;margin-left:0;margin-top:0;width:612pt;height:11in;z-index:-251658240;mso-position-horizontal:center;mso-position-horizontal-relative:margin;mso-position-vertical:center;mso-position-vertical-relative:margin" o:allowincell="f">
          <v:imagedata r:id="rId1" o:title="Sustainable Comm Progect Temp-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916"/>
    <w:multiLevelType w:val="hybridMultilevel"/>
    <w:tmpl w:val="8674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45E84"/>
    <w:multiLevelType w:val="hybridMultilevel"/>
    <w:tmpl w:val="6B8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0"/>
    <w:rsid w:val="0002218F"/>
    <w:rsid w:val="001211E5"/>
    <w:rsid w:val="00140AF2"/>
    <w:rsid w:val="001F0B2F"/>
    <w:rsid w:val="001F2C6F"/>
    <w:rsid w:val="00226DB6"/>
    <w:rsid w:val="00231E0C"/>
    <w:rsid w:val="00245420"/>
    <w:rsid w:val="0028565E"/>
    <w:rsid w:val="003E3EBF"/>
    <w:rsid w:val="004F0DD2"/>
    <w:rsid w:val="00520D30"/>
    <w:rsid w:val="00526DEB"/>
    <w:rsid w:val="0056174A"/>
    <w:rsid w:val="005C2F7A"/>
    <w:rsid w:val="00617232"/>
    <w:rsid w:val="006512AB"/>
    <w:rsid w:val="00666DC7"/>
    <w:rsid w:val="006718DA"/>
    <w:rsid w:val="006A5AEC"/>
    <w:rsid w:val="006D79D8"/>
    <w:rsid w:val="007171A8"/>
    <w:rsid w:val="007A130F"/>
    <w:rsid w:val="007C44B1"/>
    <w:rsid w:val="00856217"/>
    <w:rsid w:val="008627CE"/>
    <w:rsid w:val="0087557F"/>
    <w:rsid w:val="009058C7"/>
    <w:rsid w:val="009D7010"/>
    <w:rsid w:val="00AE2975"/>
    <w:rsid w:val="00B40AD4"/>
    <w:rsid w:val="00B81348"/>
    <w:rsid w:val="00C72293"/>
    <w:rsid w:val="00C82D73"/>
    <w:rsid w:val="00D86C78"/>
    <w:rsid w:val="00DF152A"/>
    <w:rsid w:val="00E02ABD"/>
    <w:rsid w:val="00E11FA1"/>
    <w:rsid w:val="00E236D1"/>
    <w:rsid w:val="00E65B54"/>
    <w:rsid w:val="00E710A3"/>
    <w:rsid w:val="00E93133"/>
    <w:rsid w:val="00E93FAB"/>
    <w:rsid w:val="00F6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04C205D-51C9-45DE-AEC6-038EE773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71A8"/>
    <w:pPr>
      <w:keepNext/>
      <w:spacing w:before="240" w:after="60" w:line="240" w:lineRule="auto"/>
      <w:outlineLvl w:val="0"/>
    </w:pPr>
    <w:rPr>
      <w:rFonts w:ascii="Arial Black" w:eastAsia="Times New Roman" w:hAnsi="Arial Black" w:cs="Arial"/>
      <w:b/>
      <w:bCs/>
      <w:kern w:val="32"/>
      <w:sz w:val="28"/>
      <w:szCs w:val="32"/>
    </w:rPr>
  </w:style>
  <w:style w:type="paragraph" w:styleId="Heading2">
    <w:name w:val="heading 2"/>
    <w:basedOn w:val="Normal"/>
    <w:next w:val="Normal"/>
    <w:link w:val="Heading2Char"/>
    <w:qFormat/>
    <w:rsid w:val="007171A8"/>
    <w:pPr>
      <w:spacing w:after="0" w:line="240" w:lineRule="auto"/>
      <w:outlineLvl w:val="1"/>
    </w:pPr>
    <w:rPr>
      <w:rFonts w:ascii="Tahoma" w:eastAsia="Times New Roman" w:hAnsi="Tahom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30"/>
  </w:style>
  <w:style w:type="paragraph" w:styleId="Footer">
    <w:name w:val="footer"/>
    <w:basedOn w:val="Normal"/>
    <w:link w:val="FooterChar"/>
    <w:uiPriority w:val="99"/>
    <w:unhideWhenUsed/>
    <w:rsid w:val="0052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30"/>
  </w:style>
  <w:style w:type="paragraph" w:styleId="BalloonText">
    <w:name w:val="Balloon Text"/>
    <w:basedOn w:val="Normal"/>
    <w:link w:val="BalloonTextChar"/>
    <w:uiPriority w:val="99"/>
    <w:semiHidden/>
    <w:unhideWhenUsed/>
    <w:rsid w:val="00E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BD"/>
    <w:rPr>
      <w:rFonts w:ascii="Tahoma" w:hAnsi="Tahoma" w:cs="Tahoma"/>
      <w:sz w:val="16"/>
      <w:szCs w:val="16"/>
    </w:rPr>
  </w:style>
  <w:style w:type="character" w:styleId="Hyperlink">
    <w:name w:val="Hyperlink"/>
    <w:basedOn w:val="DefaultParagraphFont"/>
    <w:uiPriority w:val="99"/>
    <w:unhideWhenUsed/>
    <w:rsid w:val="00856217"/>
    <w:rPr>
      <w:color w:val="0000FF" w:themeColor="hyperlink"/>
      <w:u w:val="single"/>
    </w:rPr>
  </w:style>
  <w:style w:type="paragraph" w:styleId="ListParagraph">
    <w:name w:val="List Paragraph"/>
    <w:basedOn w:val="Normal"/>
    <w:uiPriority w:val="34"/>
    <w:qFormat/>
    <w:rsid w:val="004F0DD2"/>
    <w:pPr>
      <w:ind w:left="720"/>
      <w:contextualSpacing/>
    </w:pPr>
  </w:style>
  <w:style w:type="character" w:customStyle="1" w:styleId="Heading1Char">
    <w:name w:val="Heading 1 Char"/>
    <w:basedOn w:val="DefaultParagraphFont"/>
    <w:link w:val="Heading1"/>
    <w:rsid w:val="007171A8"/>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7171A8"/>
    <w:rPr>
      <w:rFonts w:ascii="Tahoma" w:eastAsia="Times New Roman" w:hAnsi="Tahoma" w:cs="Times New Roman"/>
      <w:b/>
      <w:szCs w:val="24"/>
    </w:rPr>
  </w:style>
  <w:style w:type="paragraph" w:customStyle="1" w:styleId="Location">
    <w:name w:val="Location"/>
    <w:basedOn w:val="Normal"/>
    <w:rsid w:val="007171A8"/>
    <w:pPr>
      <w:spacing w:after="0" w:line="240" w:lineRule="auto"/>
      <w:jc w:val="right"/>
    </w:pPr>
    <w:rPr>
      <w:rFonts w:ascii="Tahoma" w:eastAsia="Times New Roman" w:hAnsi="Tahoma" w:cs="Times New Roman"/>
      <w:sz w:val="20"/>
      <w:szCs w:val="24"/>
    </w:rPr>
  </w:style>
  <w:style w:type="paragraph" w:styleId="NormalWeb">
    <w:name w:val="Normal (Web)"/>
    <w:basedOn w:val="Normal"/>
    <w:uiPriority w:val="99"/>
    <w:unhideWhenUsed/>
    <w:rsid w:val="007171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w.orr@franklintn.gov" TargetMode="External"/><Relationship Id="rId4" Type="http://schemas.openxmlformats.org/officeDocument/2006/relationships/settings" Target="settings.xml"/><Relationship Id="rId9" Type="http://schemas.openxmlformats.org/officeDocument/2006/relationships/hyperlink" Target="mailto:Andrew.orr@franklintn.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AEA4-B692-4D0D-8005-1100809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Sarasota County Goverment</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Sarasota County User</dc:creator>
  <cp:lastModifiedBy>Andrew Orr</cp:lastModifiedBy>
  <cp:revision>3</cp:revision>
  <dcterms:created xsi:type="dcterms:W3CDTF">2015-03-13T15:49:00Z</dcterms:created>
  <dcterms:modified xsi:type="dcterms:W3CDTF">2015-03-13T15:49:00Z</dcterms:modified>
</cp:coreProperties>
</file>